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B749" w14:textId="77777777" w:rsidR="00CE239E" w:rsidRDefault="00F109B6">
      <w:pPr>
        <w:spacing w:after="200" w:line="276" w:lineRule="auto"/>
        <w:rPr>
          <w:rFonts w:ascii="Avenir" w:eastAsia="Avenir" w:hAnsi="Avenir" w:cs="Avenir"/>
          <w:b/>
          <w:sz w:val="24"/>
          <w:szCs w:val="24"/>
        </w:rPr>
      </w:pPr>
      <w:r>
        <w:rPr>
          <w:rFonts w:ascii="Avenir" w:eastAsia="Avenir" w:hAnsi="Avenir" w:cs="Avenir"/>
          <w:b/>
          <w:noProof/>
          <w:sz w:val="24"/>
          <w:szCs w:val="24"/>
        </w:rPr>
        <mc:AlternateContent>
          <mc:Choice Requires="wps">
            <w:drawing>
              <wp:anchor distT="0" distB="0" distL="114300" distR="114300" simplePos="0" relativeHeight="251661312" behindDoc="0" locked="0" layoutInCell="1" allowOverlap="1" wp14:anchorId="08885EB6" wp14:editId="72A6298E">
                <wp:simplePos x="0" y="0"/>
                <wp:positionH relativeFrom="column">
                  <wp:posOffset>-485140</wp:posOffset>
                </wp:positionH>
                <wp:positionV relativeFrom="paragraph">
                  <wp:posOffset>381000</wp:posOffset>
                </wp:positionV>
                <wp:extent cx="1231900" cy="869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31900" cy="869950"/>
                        </a:xfrm>
                        <a:prstGeom prst="rect">
                          <a:avLst/>
                        </a:prstGeom>
                        <a:noFill/>
                        <a:ln w="6350">
                          <a:noFill/>
                        </a:ln>
                      </wps:spPr>
                      <wps:txbx>
                        <w:txbxContent>
                          <w:p w14:paraId="724A244C" w14:textId="77777777" w:rsidR="0059518E" w:rsidRDefault="0059518E">
                            <w:r>
                              <w:rPr>
                                <w:noProof/>
                              </w:rPr>
                              <w:drawing>
                                <wp:inline distT="0" distB="0" distL="0" distR="0" wp14:anchorId="42DA92DD" wp14:editId="5640F95B">
                                  <wp:extent cx="918483" cy="596900"/>
                                  <wp:effectExtent l="0" t="0" r="0" b="0"/>
                                  <wp:docPr id="5" name="Picture 5" descr="A picture containing text, sig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light&#10;&#10;Description automatically generated"/>
                                          <pic:cNvPicPr/>
                                        </pic:nvPicPr>
                                        <pic:blipFill>
                                          <a:blip r:embed="rId9">
                                            <a:biLevel thresh="50000"/>
                                            <a:extLst>
                                              <a:ext uri="{28A0092B-C50C-407E-A947-70E740481C1C}">
                                                <a14:useLocalDpi xmlns:a14="http://schemas.microsoft.com/office/drawing/2010/main" val="0"/>
                                              </a:ext>
                                            </a:extLst>
                                          </a:blip>
                                          <a:stretch>
                                            <a:fillRect/>
                                          </a:stretch>
                                        </pic:blipFill>
                                        <pic:spPr>
                                          <a:xfrm>
                                            <a:off x="0" y="0"/>
                                            <a:ext cx="923332" cy="6000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A257B" id="_x0000_t202" coordsize="21600,21600" o:spt="202" path="m,l,21600r21600,l21600,xe">
                <v:stroke joinstyle="miter"/>
                <v:path gradientshapeok="t" o:connecttype="rect"/>
              </v:shapetype>
              <v:shape id="Text Box 3" o:spid="_x0000_s1026" type="#_x0000_t202" style="position:absolute;margin-left:-38.2pt;margin-top:30pt;width:97pt;height: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" filled="f" stroked="f" strokeweight=".5pt">
                <v:textbox>
                  <w:txbxContent>
                    <w:p w:rsidR="0059518E" w:rsidRDefault="0059518E">
                      <w:r>
                        <w:rPr>
                          <w:noProof/>
                        </w:rPr>
                        <w:drawing>
                          <wp:inline distT="0" distB="0" distL="0" distR="0" wp14:anchorId="7174BCBA" wp14:editId="3ACB3317">
                            <wp:extent cx="918483" cy="596900"/>
                            <wp:effectExtent l="0" t="0" r="0" b="0"/>
                            <wp:docPr id="5" name="Picture 5" descr="A picture containing text, sig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light&#10;&#10;Description automatically generated"/>
                                    <pic:cNvPicPr/>
                                  </pic:nvPicPr>
                                  <pic:blipFill>
                                    <a:blip r:embed="rId10">
                                      <a:biLevel thresh="50000"/>
                                      <a:extLst>
                                        <a:ext uri="{28A0092B-C50C-407E-A947-70E740481C1C}">
                                          <a14:useLocalDpi xmlns:a14="http://schemas.microsoft.com/office/drawing/2010/main" val="0"/>
                                        </a:ext>
                                      </a:extLst>
                                    </a:blip>
                                    <a:stretch>
                                      <a:fillRect/>
                                    </a:stretch>
                                  </pic:blipFill>
                                  <pic:spPr>
                                    <a:xfrm>
                                      <a:off x="0" y="0"/>
                                      <a:ext cx="923332" cy="600052"/>
                                    </a:xfrm>
                                    <a:prstGeom prst="rect">
                                      <a:avLst/>
                                    </a:prstGeom>
                                  </pic:spPr>
                                </pic:pic>
                              </a:graphicData>
                            </a:graphic>
                          </wp:inline>
                        </w:drawing>
                      </w:r>
                    </w:p>
                  </w:txbxContent>
                </v:textbox>
              </v:shape>
            </w:pict>
          </mc:Fallback>
        </mc:AlternateContent>
      </w:r>
      <w:r w:rsidR="008646FA">
        <w:rPr>
          <w:rFonts w:ascii="Avenir" w:eastAsia="Avenir" w:hAnsi="Avenir" w:cs="Avenir"/>
          <w:b/>
          <w:noProof/>
          <w:sz w:val="24"/>
          <w:szCs w:val="24"/>
        </w:rPr>
        <mc:AlternateContent>
          <mc:Choice Requires="wps">
            <w:drawing>
              <wp:anchor distT="0" distB="0" distL="114300" distR="114300" simplePos="0" relativeHeight="251659264" behindDoc="0" locked="0" layoutInCell="1" allowOverlap="1" wp14:anchorId="6B952AB0" wp14:editId="549396C0">
                <wp:simplePos x="0" y="0"/>
                <wp:positionH relativeFrom="column">
                  <wp:posOffset>-717550</wp:posOffset>
                </wp:positionH>
                <wp:positionV relativeFrom="paragraph">
                  <wp:posOffset>273050</wp:posOffset>
                </wp:positionV>
                <wp:extent cx="7397750" cy="44069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7397750" cy="4406900"/>
                        </a:xfrm>
                        <a:prstGeom prst="rect">
                          <a:avLst/>
                        </a:prstGeom>
                        <a:solidFill>
                          <a:schemeClr val="lt1"/>
                        </a:solidFill>
                        <a:ln w="6350">
                          <a:noFill/>
                        </a:ln>
                      </wps:spPr>
                      <wps:txbx>
                        <w:txbxContent>
                          <w:p w14:paraId="6633BBEE" w14:textId="77777777" w:rsidR="0059518E" w:rsidRDefault="0059518E">
                            <w:r>
                              <w:rPr>
                                <w:rFonts w:ascii="Avenir" w:eastAsia="Avenir" w:hAnsi="Avenir" w:cs="Avenir"/>
                                <w:b/>
                                <w:noProof/>
                                <w:sz w:val="24"/>
                                <w:szCs w:val="24"/>
                              </w:rPr>
                              <w:drawing>
                                <wp:inline distT="0" distB="0" distL="0" distR="0" wp14:anchorId="15AB066E" wp14:editId="5D2272CA">
                                  <wp:extent cx="7213600" cy="4356100"/>
                                  <wp:effectExtent l="0" t="0" r="0" b="0"/>
                                  <wp:docPr id="11" name="image3.png" descr="A lighthouse on a rocky coas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3.png" descr="A lighthouse on a rocky coast&#10;&#10;Description automatically generated with low confidence"/>
                                          <pic:cNvPicPr preferRelativeResize="0"/>
                                        </pic:nvPicPr>
                                        <pic:blipFill>
                                          <a:blip r:embed="rId11"/>
                                          <a:srcRect/>
                                          <a:stretch>
                                            <a:fillRect/>
                                          </a:stretch>
                                        </pic:blipFill>
                                        <pic:spPr>
                                          <a:xfrm>
                                            <a:off x="0" y="0"/>
                                            <a:ext cx="7213600" cy="435610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3D7D" id="Text Box 1" o:spid="_x0000_s1027" type="#_x0000_t202" style="position:absolute;margin-left:-56.5pt;margin-top:21.5pt;width:582.5pt;height: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" fillcolor="white [3201]" stroked="f" strokeweight=".5pt">
                <v:textbox>
                  <w:txbxContent>
                    <w:p w:rsidR="0059518E" w:rsidRDefault="0059518E">
                      <w:r>
                        <w:rPr>
                          <w:rFonts w:ascii="Avenir" w:eastAsia="Avenir" w:hAnsi="Avenir" w:cs="Avenir"/>
                          <w:b/>
                          <w:noProof/>
                          <w:sz w:val="24"/>
                          <w:szCs w:val="24"/>
                        </w:rPr>
                        <w:drawing>
                          <wp:inline distT="0" distB="0" distL="0" distR="0" wp14:anchorId="2BC947B0" wp14:editId="15014F2D">
                            <wp:extent cx="7213600" cy="4356100"/>
                            <wp:effectExtent l="0" t="0" r="0" b="0"/>
                            <wp:docPr id="11" name="image3.png" descr="A lighthouse on a rocky coas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3.png" descr="A lighthouse on a rocky coast&#10;&#10;Description automatically generated with low confidence"/>
                                    <pic:cNvPicPr preferRelativeResize="0"/>
                                  </pic:nvPicPr>
                                  <pic:blipFill>
                                    <a:blip r:embed="rId12"/>
                                    <a:srcRect/>
                                    <a:stretch>
                                      <a:fillRect/>
                                    </a:stretch>
                                  </pic:blipFill>
                                  <pic:spPr>
                                    <a:xfrm>
                                      <a:off x="0" y="0"/>
                                      <a:ext cx="7213600" cy="4356100"/>
                                    </a:xfrm>
                                    <a:prstGeom prst="rect">
                                      <a:avLst/>
                                    </a:prstGeom>
                                    <a:ln/>
                                  </pic:spPr>
                                </pic:pic>
                              </a:graphicData>
                            </a:graphic>
                          </wp:inline>
                        </w:drawing>
                      </w:r>
                    </w:p>
                  </w:txbxContent>
                </v:textbox>
              </v:shape>
            </w:pict>
          </mc:Fallback>
        </mc:AlternateContent>
      </w:r>
    </w:p>
    <w:p w14:paraId="248F58D8" w14:textId="77777777" w:rsidR="00CE239E" w:rsidRDefault="00CE239E">
      <w:pPr>
        <w:spacing w:after="200" w:line="276" w:lineRule="auto"/>
        <w:rPr>
          <w:rFonts w:ascii="Avenir" w:eastAsia="Avenir" w:hAnsi="Avenir" w:cs="Avenir"/>
          <w:b/>
          <w:sz w:val="24"/>
          <w:szCs w:val="24"/>
        </w:rPr>
      </w:pPr>
    </w:p>
    <w:p w14:paraId="2A500A78" w14:textId="77777777" w:rsidR="00CE239E" w:rsidRDefault="00CE239E">
      <w:pPr>
        <w:spacing w:after="200" w:line="276" w:lineRule="auto"/>
        <w:rPr>
          <w:rFonts w:ascii="Avenir" w:eastAsia="Avenir" w:hAnsi="Avenir" w:cs="Avenir"/>
          <w:b/>
          <w:sz w:val="24"/>
          <w:szCs w:val="24"/>
        </w:rPr>
      </w:pPr>
    </w:p>
    <w:p w14:paraId="5BAE79AE" w14:textId="77777777" w:rsidR="00CE239E" w:rsidRDefault="00CE239E">
      <w:pPr>
        <w:spacing w:after="200" w:line="276" w:lineRule="auto"/>
        <w:rPr>
          <w:rFonts w:ascii="Avenir" w:eastAsia="Avenir" w:hAnsi="Avenir" w:cs="Avenir"/>
          <w:b/>
          <w:sz w:val="24"/>
          <w:szCs w:val="24"/>
        </w:rPr>
      </w:pPr>
    </w:p>
    <w:p w14:paraId="4F7EEB1E" w14:textId="77777777" w:rsidR="00CE239E" w:rsidRDefault="00CE239E">
      <w:pPr>
        <w:spacing w:after="200" w:line="276" w:lineRule="auto"/>
        <w:rPr>
          <w:rFonts w:ascii="Avenir" w:eastAsia="Avenir" w:hAnsi="Avenir" w:cs="Avenir"/>
          <w:b/>
          <w:sz w:val="24"/>
          <w:szCs w:val="24"/>
        </w:rPr>
      </w:pPr>
    </w:p>
    <w:p w14:paraId="530EAEBF" w14:textId="77777777" w:rsidR="008646FA" w:rsidRDefault="008646FA">
      <w:pPr>
        <w:spacing w:after="200" w:line="276" w:lineRule="auto"/>
        <w:rPr>
          <w:rFonts w:ascii="Avenir" w:eastAsia="Avenir" w:hAnsi="Avenir" w:cs="Avenir"/>
          <w:b/>
          <w:sz w:val="24"/>
          <w:szCs w:val="24"/>
        </w:rPr>
      </w:pPr>
    </w:p>
    <w:p w14:paraId="7552AED9" w14:textId="77777777" w:rsidR="008646FA" w:rsidRDefault="008646FA">
      <w:pPr>
        <w:spacing w:after="200" w:line="276" w:lineRule="auto"/>
        <w:rPr>
          <w:rFonts w:ascii="Avenir" w:eastAsia="Avenir" w:hAnsi="Avenir" w:cs="Avenir"/>
          <w:b/>
          <w:sz w:val="24"/>
          <w:szCs w:val="24"/>
        </w:rPr>
      </w:pPr>
    </w:p>
    <w:p w14:paraId="000AB665" w14:textId="77777777" w:rsidR="008646FA" w:rsidRDefault="00F109B6">
      <w:pPr>
        <w:spacing w:after="200" w:line="276" w:lineRule="auto"/>
        <w:rPr>
          <w:rFonts w:ascii="Avenir" w:eastAsia="Avenir" w:hAnsi="Avenir" w:cs="Avenir"/>
          <w:b/>
          <w:sz w:val="24"/>
          <w:szCs w:val="24"/>
        </w:rPr>
      </w:pPr>
      <w:r>
        <w:rPr>
          <w:rFonts w:ascii="Avenir" w:eastAsia="Avenir" w:hAnsi="Avenir" w:cs="Avenir"/>
          <w:b/>
          <w:noProof/>
          <w:sz w:val="24"/>
          <w:szCs w:val="24"/>
        </w:rPr>
        <mc:AlternateContent>
          <mc:Choice Requires="wps">
            <w:drawing>
              <wp:anchor distT="0" distB="0" distL="114300" distR="114300" simplePos="0" relativeHeight="251660288" behindDoc="0" locked="0" layoutInCell="1" allowOverlap="1" wp14:anchorId="3D0B247C" wp14:editId="6F836FA0">
                <wp:simplePos x="0" y="0"/>
                <wp:positionH relativeFrom="column">
                  <wp:posOffset>-482600</wp:posOffset>
                </wp:positionH>
                <wp:positionV relativeFrom="paragraph">
                  <wp:posOffset>324485</wp:posOffset>
                </wp:positionV>
                <wp:extent cx="6083300" cy="1441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83300" cy="1441450"/>
                        </a:xfrm>
                        <a:prstGeom prst="rect">
                          <a:avLst/>
                        </a:prstGeom>
                        <a:noFill/>
                        <a:ln w="6350">
                          <a:noFill/>
                        </a:ln>
                      </wps:spPr>
                      <wps:txbx>
                        <w:txbxContent>
                          <w:p w14:paraId="2502B6E1" w14:textId="77777777" w:rsidR="0059518E" w:rsidRPr="008646FA" w:rsidRDefault="0059518E" w:rsidP="008646FA">
                            <w:pPr>
                              <w:spacing w:after="200" w:line="276" w:lineRule="auto"/>
                              <w:rPr>
                                <w:rFonts w:ascii="Avenir" w:eastAsia="Avenir" w:hAnsi="Avenir" w:cs="Avenir"/>
                                <w:b/>
                                <w:color w:val="FFFFFF" w:themeColor="background1"/>
                                <w:sz w:val="48"/>
                                <w:szCs w:val="48"/>
                              </w:rPr>
                            </w:pPr>
                            <w:r w:rsidRPr="008646FA">
                              <w:rPr>
                                <w:rFonts w:ascii="Avenir" w:eastAsia="Avenir" w:hAnsi="Avenir" w:cs="Avenir"/>
                                <w:b/>
                                <w:color w:val="FFFFFF" w:themeColor="background1"/>
                                <w:sz w:val="48"/>
                                <w:szCs w:val="48"/>
                              </w:rPr>
                              <w:t>ADVISOR TOOLKIT</w:t>
                            </w:r>
                          </w:p>
                          <w:p w14:paraId="742E9161" w14:textId="77777777" w:rsidR="0059518E" w:rsidRPr="008646FA" w:rsidRDefault="0059518E" w:rsidP="008646FA">
                            <w:pPr>
                              <w:spacing w:after="200" w:line="276" w:lineRule="auto"/>
                              <w:rPr>
                                <w:rFonts w:ascii="Avenir" w:eastAsia="Avenir" w:hAnsi="Avenir" w:cs="Avenir"/>
                                <w:b/>
                                <w:color w:val="FFFFFF" w:themeColor="background1"/>
                                <w:sz w:val="40"/>
                                <w:szCs w:val="40"/>
                              </w:rPr>
                            </w:pPr>
                            <w:r w:rsidRPr="008646FA">
                              <w:rPr>
                                <w:rFonts w:ascii="Avenir" w:eastAsia="Avenir" w:hAnsi="Avenir" w:cs="Avenir"/>
                                <w:b/>
                                <w:color w:val="FFFFFF" w:themeColor="background1"/>
                                <w:sz w:val="40"/>
                                <w:szCs w:val="40"/>
                              </w:rPr>
                              <w:t xml:space="preserve">Resources for Engaging Clients in </w:t>
                            </w:r>
                            <w:r w:rsidRPr="008646FA">
                              <w:rPr>
                                <w:rFonts w:ascii="Avenir" w:eastAsia="Avenir" w:hAnsi="Avenir" w:cs="Avenir"/>
                                <w:b/>
                                <w:color w:val="FFFFFF" w:themeColor="background1"/>
                                <w:sz w:val="40"/>
                                <w:szCs w:val="40"/>
                              </w:rPr>
                              <w:br/>
                              <w:t>Discussions about Philanthropy</w:t>
                            </w:r>
                          </w:p>
                          <w:p w14:paraId="398C268E" w14:textId="77777777" w:rsidR="0059518E" w:rsidRPr="008646FA" w:rsidRDefault="0059518E" w:rsidP="008646F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F49B" id="Text Box 2" o:spid="_x0000_s1028" type="#_x0000_t202" style="position:absolute;margin-left:-38pt;margin-top:25.55pt;width:479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" filled="f" stroked="f" strokeweight=".5pt">
                <v:textbox>
                  <w:txbxContent>
                    <w:p w:rsidR="0059518E" w:rsidRPr="008646FA" w:rsidRDefault="0059518E" w:rsidP="008646FA">
                      <w:pPr>
                        <w:spacing w:after="200" w:line="276" w:lineRule="auto"/>
                        <w:rPr>
                          <w:rFonts w:ascii="Avenir" w:eastAsia="Avenir" w:hAnsi="Avenir" w:cs="Avenir"/>
                          <w:b/>
                          <w:color w:val="FFFFFF" w:themeColor="background1"/>
                          <w:sz w:val="48"/>
                          <w:szCs w:val="48"/>
                        </w:rPr>
                      </w:pPr>
                      <w:r w:rsidRPr="008646FA">
                        <w:rPr>
                          <w:rFonts w:ascii="Avenir" w:eastAsia="Avenir" w:hAnsi="Avenir" w:cs="Avenir"/>
                          <w:b/>
                          <w:color w:val="FFFFFF" w:themeColor="background1"/>
                          <w:sz w:val="48"/>
                          <w:szCs w:val="48"/>
                        </w:rPr>
                        <w:t>ADVISOR TOOLKIT</w:t>
                      </w:r>
                    </w:p>
                    <w:p w:rsidR="0059518E" w:rsidRPr="008646FA" w:rsidRDefault="0059518E" w:rsidP="008646FA">
                      <w:pPr>
                        <w:spacing w:after="200" w:line="276" w:lineRule="auto"/>
                        <w:rPr>
                          <w:rFonts w:ascii="Avenir" w:eastAsia="Avenir" w:hAnsi="Avenir" w:cs="Avenir"/>
                          <w:b/>
                          <w:color w:val="FFFFFF" w:themeColor="background1"/>
                          <w:sz w:val="40"/>
                          <w:szCs w:val="40"/>
                        </w:rPr>
                      </w:pPr>
                      <w:r w:rsidRPr="008646FA">
                        <w:rPr>
                          <w:rFonts w:ascii="Avenir" w:eastAsia="Avenir" w:hAnsi="Avenir" w:cs="Avenir"/>
                          <w:b/>
                          <w:color w:val="FFFFFF" w:themeColor="background1"/>
                          <w:sz w:val="40"/>
                          <w:szCs w:val="40"/>
                        </w:rPr>
                        <w:t xml:space="preserve">Resources for Engaging Clients in </w:t>
                      </w:r>
                      <w:r w:rsidRPr="008646FA">
                        <w:rPr>
                          <w:rFonts w:ascii="Avenir" w:eastAsia="Avenir" w:hAnsi="Avenir" w:cs="Avenir"/>
                          <w:b/>
                          <w:color w:val="FFFFFF" w:themeColor="background1"/>
                          <w:sz w:val="40"/>
                          <w:szCs w:val="40"/>
                        </w:rPr>
                        <w:br/>
                        <w:t>Discussions about Philanthropy</w:t>
                      </w:r>
                    </w:p>
                    <w:p w:rsidR="0059518E" w:rsidRPr="008646FA" w:rsidRDefault="0059518E" w:rsidP="008646FA">
                      <w:pPr>
                        <w:rPr>
                          <w:color w:val="FFFFFF" w:themeColor="background1"/>
                        </w:rPr>
                      </w:pPr>
                    </w:p>
                  </w:txbxContent>
                </v:textbox>
              </v:shape>
            </w:pict>
          </mc:Fallback>
        </mc:AlternateContent>
      </w:r>
    </w:p>
    <w:p w14:paraId="3603E209" w14:textId="77777777" w:rsidR="008646FA" w:rsidRDefault="008646FA">
      <w:pPr>
        <w:spacing w:after="200" w:line="276" w:lineRule="auto"/>
        <w:rPr>
          <w:rFonts w:ascii="Avenir" w:eastAsia="Avenir" w:hAnsi="Avenir" w:cs="Avenir"/>
          <w:b/>
          <w:sz w:val="24"/>
          <w:szCs w:val="24"/>
        </w:rPr>
      </w:pPr>
    </w:p>
    <w:p w14:paraId="4E034697" w14:textId="77777777" w:rsidR="008646FA" w:rsidRDefault="008646FA">
      <w:pPr>
        <w:spacing w:after="200" w:line="276" w:lineRule="auto"/>
        <w:rPr>
          <w:rFonts w:ascii="Avenir" w:eastAsia="Avenir" w:hAnsi="Avenir" w:cs="Avenir"/>
          <w:b/>
          <w:sz w:val="24"/>
          <w:szCs w:val="24"/>
        </w:rPr>
      </w:pPr>
    </w:p>
    <w:p w14:paraId="6EB7F5BB" w14:textId="77777777" w:rsidR="008646FA" w:rsidRDefault="008646FA">
      <w:pPr>
        <w:spacing w:after="200" w:line="276" w:lineRule="auto"/>
        <w:rPr>
          <w:rFonts w:ascii="Avenir" w:eastAsia="Avenir" w:hAnsi="Avenir" w:cs="Avenir"/>
          <w:b/>
          <w:sz w:val="24"/>
          <w:szCs w:val="24"/>
        </w:rPr>
      </w:pPr>
    </w:p>
    <w:p w14:paraId="225AEFD6" w14:textId="77777777" w:rsidR="008646FA" w:rsidRDefault="008646FA">
      <w:pPr>
        <w:spacing w:after="200" w:line="276" w:lineRule="auto"/>
        <w:rPr>
          <w:rFonts w:ascii="Avenir" w:eastAsia="Avenir" w:hAnsi="Avenir" w:cs="Avenir"/>
          <w:b/>
          <w:sz w:val="24"/>
          <w:szCs w:val="24"/>
        </w:rPr>
      </w:pPr>
    </w:p>
    <w:p w14:paraId="15AFA39C" w14:textId="77777777" w:rsidR="008646FA" w:rsidRDefault="008646FA">
      <w:pPr>
        <w:spacing w:after="200" w:line="276" w:lineRule="auto"/>
        <w:rPr>
          <w:rFonts w:ascii="Avenir" w:eastAsia="Avenir" w:hAnsi="Avenir" w:cs="Avenir"/>
          <w:b/>
          <w:sz w:val="24"/>
          <w:szCs w:val="24"/>
        </w:rPr>
      </w:pPr>
    </w:p>
    <w:p w14:paraId="0E245A5D" w14:textId="77777777" w:rsidR="008646FA" w:rsidRDefault="001D4787">
      <w:pPr>
        <w:spacing w:after="200" w:line="276" w:lineRule="auto"/>
        <w:rPr>
          <w:rFonts w:ascii="Avenir" w:eastAsia="Avenir" w:hAnsi="Avenir" w:cs="Avenir"/>
          <w:b/>
          <w:sz w:val="24"/>
          <w:szCs w:val="24"/>
        </w:rPr>
      </w:pPr>
      <w:r>
        <w:rPr>
          <w:noProof/>
        </w:rPr>
        <mc:AlternateContent>
          <mc:Choice Requires="wps">
            <w:drawing>
              <wp:anchor distT="0" distB="0" distL="114300" distR="114300" simplePos="0" relativeHeight="251658240" behindDoc="0" locked="0" layoutInCell="1" hidden="0" allowOverlap="1" wp14:anchorId="205E5160" wp14:editId="5D649A47">
                <wp:simplePos x="0" y="0"/>
                <wp:positionH relativeFrom="column">
                  <wp:posOffset>-619125</wp:posOffset>
                </wp:positionH>
                <wp:positionV relativeFrom="paragraph">
                  <wp:posOffset>187325</wp:posOffset>
                </wp:positionV>
                <wp:extent cx="7219950" cy="4114165"/>
                <wp:effectExtent l="0" t="0" r="0" b="635"/>
                <wp:wrapNone/>
                <wp:docPr id="9" name="Rectangle 9"/>
                <wp:cNvGraphicFramePr/>
                <a:graphic xmlns:a="http://schemas.openxmlformats.org/drawingml/2006/main">
                  <a:graphicData uri="http://schemas.microsoft.com/office/word/2010/wordprocessingShape">
                    <wps:wsp>
                      <wps:cNvSpPr/>
                      <wps:spPr>
                        <a:xfrm>
                          <a:off x="0" y="0"/>
                          <a:ext cx="7219950" cy="4114165"/>
                        </a:xfrm>
                        <a:prstGeom prst="rect">
                          <a:avLst/>
                        </a:prstGeom>
                        <a:solidFill>
                          <a:schemeClr val="accent2">
                            <a:lumMod val="75000"/>
                          </a:schemeClr>
                        </a:solidFill>
                        <a:ln>
                          <a:noFill/>
                        </a:ln>
                      </wps:spPr>
                      <wps:txbx>
                        <w:txbxContent>
                          <w:p w14:paraId="0A1EE7A6" w14:textId="77777777" w:rsidR="0059518E" w:rsidRPr="00F109B6" w:rsidRDefault="0059518E" w:rsidP="00F109B6">
                            <w:pPr>
                              <w:jc w:val="center"/>
                              <w:textDirection w:val="btLr"/>
                              <w:rPr>
                                <w:bCs/>
                              </w:rPr>
                            </w:pPr>
                            <w:r>
                              <w:rPr>
                                <w:bCs/>
                                <w:color w:val="FFFFFF"/>
                                <w:sz w:val="72"/>
                              </w:rPr>
                              <w:t xml:space="preserve">           </w:t>
                            </w:r>
                            <w:r>
                              <w:rPr>
                                <w:bCs/>
                                <w:color w:val="FFFFFF"/>
                                <w:sz w:val="72"/>
                              </w:rPr>
                              <w:tab/>
                            </w:r>
                            <w:r>
                              <w:rPr>
                                <w:bCs/>
                                <w:color w:val="FFFFFF"/>
                                <w:sz w:val="72"/>
                              </w:rPr>
                              <w:tab/>
                            </w:r>
                            <w:r>
                              <w:rPr>
                                <w:bCs/>
                                <w:color w:val="FFFFFF"/>
                                <w:sz w:val="72"/>
                              </w:rPr>
                              <w:tab/>
                            </w:r>
                            <w:r>
                              <w:rPr>
                                <w:bCs/>
                                <w:color w:val="FFFFFF"/>
                                <w:sz w:val="72"/>
                              </w:rPr>
                              <w:tab/>
                            </w:r>
                            <w:r>
                              <w:rPr>
                                <w:bCs/>
                                <w:color w:val="FFFFFF"/>
                                <w:sz w:val="72"/>
                              </w:rPr>
                              <w:tab/>
                            </w:r>
                            <w:r>
                              <w:rPr>
                                <w:bCs/>
                                <w:color w:val="FFFFFF"/>
                                <w:sz w:val="72"/>
                              </w:rPr>
                              <w:tab/>
                            </w:r>
                            <w:r>
                              <w:rPr>
                                <w:bCs/>
                                <w:color w:val="FFFFFF"/>
                                <w:sz w:val="72"/>
                              </w:rPr>
                              <w:tab/>
                            </w:r>
                            <w:r>
                              <w:rPr>
                                <w:bCs/>
                                <w:color w:val="FFFFFF"/>
                                <w:sz w:val="72"/>
                              </w:rPr>
                              <w:tab/>
                              <w:t xml:space="preserve">   Leave </w:t>
                            </w:r>
                            <w:r w:rsidRPr="00F109B6">
                              <w:rPr>
                                <w:b/>
                                <w:color w:val="FFFFFF"/>
                                <w:sz w:val="72"/>
                              </w:rPr>
                              <w:t>10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51FAFD" id="Rectangle 9" o:spid="_x0000_s1029" style="position:absolute;margin-left:-48.75pt;margin-top:14.75pt;width:568.5pt;height:32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" fillcolor="#398e98 [2405]" stroked="f">
                <v:textbox inset="2.53958mm,1.2694mm,2.53958mm,1.2694mm">
                  <w:txbxContent>
                    <w:p w:rsidR="0059518E" w:rsidRPr="00F109B6" w:rsidRDefault="0059518E" w:rsidP="00F109B6">
                      <w:pPr>
                        <w:jc w:val="center"/>
                        <w:textDirection w:val="btLr"/>
                        <w:rPr>
                          <w:bCs/>
                        </w:rPr>
                      </w:pPr>
                      <w:r>
                        <w:rPr>
                          <w:bCs/>
                          <w:color w:val="FFFFFF"/>
                          <w:sz w:val="72"/>
                        </w:rPr>
                        <w:t xml:space="preserve">           </w:t>
                      </w:r>
                      <w:r>
                        <w:rPr>
                          <w:bCs/>
                          <w:color w:val="FFFFFF"/>
                          <w:sz w:val="72"/>
                        </w:rPr>
                        <w:tab/>
                      </w:r>
                      <w:r>
                        <w:rPr>
                          <w:bCs/>
                          <w:color w:val="FFFFFF"/>
                          <w:sz w:val="72"/>
                        </w:rPr>
                        <w:tab/>
                      </w:r>
                      <w:r>
                        <w:rPr>
                          <w:bCs/>
                          <w:color w:val="FFFFFF"/>
                          <w:sz w:val="72"/>
                        </w:rPr>
                        <w:tab/>
                      </w:r>
                      <w:r>
                        <w:rPr>
                          <w:bCs/>
                          <w:color w:val="FFFFFF"/>
                          <w:sz w:val="72"/>
                        </w:rPr>
                        <w:tab/>
                      </w:r>
                      <w:r>
                        <w:rPr>
                          <w:bCs/>
                          <w:color w:val="FFFFFF"/>
                          <w:sz w:val="72"/>
                        </w:rPr>
                        <w:tab/>
                      </w:r>
                      <w:r>
                        <w:rPr>
                          <w:bCs/>
                          <w:color w:val="FFFFFF"/>
                          <w:sz w:val="72"/>
                        </w:rPr>
                        <w:tab/>
                      </w:r>
                      <w:r>
                        <w:rPr>
                          <w:bCs/>
                          <w:color w:val="FFFFFF"/>
                          <w:sz w:val="72"/>
                        </w:rPr>
                        <w:tab/>
                      </w:r>
                      <w:r>
                        <w:rPr>
                          <w:bCs/>
                          <w:color w:val="FFFFFF"/>
                          <w:sz w:val="72"/>
                        </w:rPr>
                        <w:tab/>
                        <w:t xml:space="preserve">   Leave </w:t>
                      </w:r>
                      <w:r w:rsidRPr="00F109B6">
                        <w:rPr>
                          <w:b/>
                          <w:color w:val="FFFFFF"/>
                          <w:sz w:val="72"/>
                        </w:rPr>
                        <w:t>10</w:t>
                      </w:r>
                    </w:p>
                  </w:txbxContent>
                </v:textbox>
              </v:rect>
            </w:pict>
          </mc:Fallback>
        </mc:AlternateContent>
      </w:r>
    </w:p>
    <w:p w14:paraId="23AB483A" w14:textId="77777777" w:rsidR="008646FA" w:rsidRDefault="008646FA">
      <w:pPr>
        <w:spacing w:after="200" w:line="276" w:lineRule="auto"/>
        <w:rPr>
          <w:rFonts w:ascii="Avenir" w:eastAsia="Avenir" w:hAnsi="Avenir" w:cs="Avenir"/>
          <w:b/>
          <w:sz w:val="24"/>
          <w:szCs w:val="24"/>
        </w:rPr>
      </w:pPr>
    </w:p>
    <w:p w14:paraId="7CFE9383" w14:textId="77777777" w:rsidR="00CE239E" w:rsidRDefault="001D4787">
      <w:pPr>
        <w:spacing w:after="200" w:line="276" w:lineRule="auto"/>
        <w:rPr>
          <w:rFonts w:ascii="Avenir" w:eastAsia="Avenir" w:hAnsi="Avenir" w:cs="Avenir"/>
          <w:b/>
          <w:sz w:val="24"/>
          <w:szCs w:val="24"/>
        </w:rPr>
      </w:pPr>
      <w:r>
        <w:rPr>
          <w:noProof/>
          <w:sz w:val="40"/>
          <w:szCs w:val="40"/>
        </w:rPr>
        <mc:AlternateContent>
          <mc:Choice Requires="wps">
            <w:drawing>
              <wp:anchor distT="0" distB="0" distL="114300" distR="114300" simplePos="0" relativeHeight="251663360" behindDoc="0" locked="0" layoutInCell="1" allowOverlap="1" wp14:anchorId="777F7DCA" wp14:editId="7109B314">
                <wp:simplePos x="0" y="0"/>
                <wp:positionH relativeFrom="column">
                  <wp:posOffset>4146550</wp:posOffset>
                </wp:positionH>
                <wp:positionV relativeFrom="paragraph">
                  <wp:posOffset>12700</wp:posOffset>
                </wp:positionV>
                <wp:extent cx="2165350" cy="590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65350" cy="590550"/>
                        </a:xfrm>
                        <a:prstGeom prst="rect">
                          <a:avLst/>
                        </a:prstGeom>
                        <a:noFill/>
                        <a:ln w="6350">
                          <a:noFill/>
                        </a:ln>
                      </wps:spPr>
                      <wps:txbx>
                        <w:txbxContent>
                          <w:p w14:paraId="2A6E2DEE" w14:textId="77777777" w:rsidR="0059518E" w:rsidRPr="00F109B6" w:rsidRDefault="0059518E" w:rsidP="00F109B6">
                            <w:pPr>
                              <w:jc w:val="right"/>
                              <w:rPr>
                                <w:color w:val="FFFFFF" w:themeColor="background1"/>
                                <w:sz w:val="28"/>
                                <w:szCs w:val="28"/>
                              </w:rPr>
                            </w:pPr>
                            <w:r w:rsidRPr="00F109B6">
                              <w:rPr>
                                <w:color w:val="FFFFFF" w:themeColor="background1"/>
                                <w:sz w:val="28"/>
                                <w:szCs w:val="28"/>
                              </w:rPr>
                              <w:t>WWW.LEAVE10.ORG</w:t>
                            </w:r>
                            <w:r w:rsidRPr="00F109B6">
                              <w:rPr>
                                <w:color w:val="FFFFFF" w:themeColor="background1"/>
                                <w:sz w:val="28"/>
                                <w:szCs w:val="28"/>
                              </w:rPr>
                              <w:br/>
                              <w:t>CONTACT@LEAVE10.ORG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70F4" id="Text Box 7" o:spid="_x0000_s1030" type="#_x0000_t202" style="position:absolute;margin-left:326.5pt;margin-top:1pt;width:170.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" filled="f" stroked="f" strokeweight=".5pt">
                <v:textbox>
                  <w:txbxContent>
                    <w:p w:rsidR="0059518E" w:rsidRPr="00F109B6" w:rsidRDefault="0059518E" w:rsidP="00F109B6">
                      <w:pPr>
                        <w:jc w:val="right"/>
                        <w:rPr>
                          <w:color w:val="FFFFFF" w:themeColor="background1"/>
                          <w:sz w:val="28"/>
                          <w:szCs w:val="28"/>
                        </w:rPr>
                      </w:pPr>
                      <w:r w:rsidRPr="00F109B6">
                        <w:rPr>
                          <w:color w:val="FFFFFF" w:themeColor="background1"/>
                          <w:sz w:val="28"/>
                          <w:szCs w:val="28"/>
                        </w:rPr>
                        <w:t>WWW.LEAVE10.ORG</w:t>
                      </w:r>
                      <w:r w:rsidRPr="00F109B6">
                        <w:rPr>
                          <w:color w:val="FFFFFF" w:themeColor="background1"/>
                          <w:sz w:val="28"/>
                          <w:szCs w:val="28"/>
                        </w:rPr>
                        <w:br/>
                        <w:t>CONTACT@LEAVE10.ORG</w:t>
                      </w:r>
                    </w:p>
                  </w:txbxContent>
                </v:textbox>
              </v:shape>
            </w:pict>
          </mc:Fallback>
        </mc:AlternateContent>
      </w:r>
    </w:p>
    <w:p w14:paraId="4D6DFC81" w14:textId="77777777" w:rsidR="00205792" w:rsidRDefault="00F109B6">
      <w:pPr>
        <w:pBdr>
          <w:top w:val="nil"/>
          <w:left w:val="nil"/>
          <w:bottom w:val="nil"/>
          <w:right w:val="nil"/>
          <w:between w:val="nil"/>
        </w:pBdr>
        <w:rPr>
          <w:sz w:val="40"/>
          <w:szCs w:val="40"/>
        </w:rPr>
      </w:pPr>
      <w:r>
        <w:rPr>
          <w:noProof/>
          <w:sz w:val="40"/>
          <w:szCs w:val="40"/>
        </w:rPr>
        <mc:AlternateContent>
          <mc:Choice Requires="wps">
            <w:drawing>
              <wp:anchor distT="0" distB="0" distL="114300" distR="114300" simplePos="0" relativeHeight="251664384" behindDoc="0" locked="0" layoutInCell="1" allowOverlap="1" wp14:anchorId="1C27FA7B" wp14:editId="44C11008">
                <wp:simplePos x="0" y="0"/>
                <wp:positionH relativeFrom="column">
                  <wp:posOffset>-425450</wp:posOffset>
                </wp:positionH>
                <wp:positionV relativeFrom="paragraph">
                  <wp:posOffset>2875280</wp:posOffset>
                </wp:positionV>
                <wp:extent cx="1282700" cy="241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2700" cy="241300"/>
                        </a:xfrm>
                        <a:prstGeom prst="rect">
                          <a:avLst/>
                        </a:prstGeom>
                        <a:noFill/>
                        <a:ln w="6350">
                          <a:noFill/>
                        </a:ln>
                      </wps:spPr>
                      <wps:txbx>
                        <w:txbxContent>
                          <w:p w14:paraId="66AC4B71" w14:textId="64A68B1C" w:rsidR="0059518E" w:rsidRPr="00F109B6" w:rsidRDefault="0059518E">
                            <w:pPr>
                              <w:rPr>
                                <w:color w:val="FFFFFF" w:themeColor="background1"/>
                                <w:sz w:val="20"/>
                                <w:szCs w:val="20"/>
                              </w:rPr>
                            </w:pPr>
                            <w:r w:rsidRPr="00F109B6">
                              <w:rPr>
                                <w:color w:val="FFFFFF" w:themeColor="background1"/>
                                <w:sz w:val="20"/>
                                <w:szCs w:val="20"/>
                              </w:rPr>
                              <w:t xml:space="preserve">VERSION </w:t>
                            </w:r>
                            <w:r w:rsidR="00BE00F6">
                              <w:rPr>
                                <w:color w:val="FFFFFF" w:themeColor="background1"/>
                                <w:sz w:val="20"/>
                                <w:szCs w:val="20"/>
                              </w:rPr>
                              <w:t>01.31.22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7FA7B" id="_x0000_t202" coordsize="21600,21600" o:spt="202" path="m,l,21600r21600,l21600,xe">
                <v:stroke joinstyle="miter"/>
                <v:path gradientshapeok="t" o:connecttype="rect"/>
              </v:shapetype>
              <v:shape id="Text Box 8" o:spid="_x0000_s1031" type="#_x0000_t202" style="position:absolute;margin-left:-33.5pt;margin-top:226.4pt;width:101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" filled="f" stroked="f" strokeweight=".5pt">
                <v:textbox>
                  <w:txbxContent>
                    <w:p w14:paraId="66AC4B71" w14:textId="64A68B1C" w:rsidR="0059518E" w:rsidRPr="00F109B6" w:rsidRDefault="0059518E">
                      <w:pPr>
                        <w:rPr>
                          <w:color w:val="FFFFFF" w:themeColor="background1"/>
                          <w:sz w:val="20"/>
                          <w:szCs w:val="20"/>
                        </w:rPr>
                      </w:pPr>
                      <w:r w:rsidRPr="00F109B6">
                        <w:rPr>
                          <w:color w:val="FFFFFF" w:themeColor="background1"/>
                          <w:sz w:val="20"/>
                          <w:szCs w:val="20"/>
                        </w:rPr>
                        <w:t xml:space="preserve">VERSION </w:t>
                      </w:r>
                      <w:r w:rsidR="00BE00F6">
                        <w:rPr>
                          <w:color w:val="FFFFFF" w:themeColor="background1"/>
                          <w:sz w:val="20"/>
                          <w:szCs w:val="20"/>
                        </w:rPr>
                        <w:t>01.31.22</w:t>
                      </w:r>
                    </w:p>
                  </w:txbxContent>
                </v:textbox>
              </v:shape>
            </w:pict>
          </mc:Fallback>
        </mc:AlternateContent>
      </w:r>
      <w:r w:rsidR="00180097" w:rsidRPr="00205792">
        <w:rPr>
          <w:sz w:val="40"/>
          <w:szCs w:val="40"/>
        </w:rPr>
        <w:br w:type="page"/>
      </w:r>
    </w:p>
    <w:p w14:paraId="0F7CBAB5" w14:textId="77777777" w:rsidR="00205792" w:rsidRDefault="00205792">
      <w:pPr>
        <w:pBdr>
          <w:top w:val="nil"/>
          <w:left w:val="nil"/>
          <w:bottom w:val="nil"/>
          <w:right w:val="nil"/>
          <w:between w:val="nil"/>
        </w:pBdr>
        <w:rPr>
          <w:sz w:val="40"/>
          <w:szCs w:val="40"/>
        </w:rPr>
      </w:pPr>
    </w:p>
    <w:p w14:paraId="3F135D10" w14:textId="77777777" w:rsidR="00CE239E" w:rsidRPr="00E709B1" w:rsidRDefault="00180097">
      <w:pPr>
        <w:pBdr>
          <w:top w:val="nil"/>
          <w:left w:val="nil"/>
          <w:bottom w:val="nil"/>
          <w:right w:val="nil"/>
          <w:between w:val="nil"/>
        </w:pBdr>
        <w:rPr>
          <w:rFonts w:ascii="Avenir" w:eastAsia="Avenir" w:hAnsi="Avenir" w:cs="Avenir"/>
          <w:b/>
          <w:color w:val="009999"/>
          <w:sz w:val="144"/>
          <w:szCs w:val="144"/>
        </w:rPr>
      </w:pPr>
      <w:r w:rsidRPr="00E709B1">
        <w:rPr>
          <w:rFonts w:ascii="Avenir" w:eastAsia="Avenir" w:hAnsi="Avenir" w:cs="Avenir"/>
          <w:b/>
          <w:color w:val="009999"/>
          <w:sz w:val="32"/>
          <w:szCs w:val="32"/>
        </w:rPr>
        <w:t>Advisor Toolkit</w:t>
      </w:r>
    </w:p>
    <w:p w14:paraId="64E60833" w14:textId="77777777" w:rsidR="00CE239E" w:rsidRDefault="00CE239E">
      <w:pPr>
        <w:pBdr>
          <w:top w:val="nil"/>
          <w:left w:val="nil"/>
          <w:bottom w:val="nil"/>
          <w:right w:val="nil"/>
          <w:between w:val="nil"/>
        </w:pBdr>
        <w:rPr>
          <w:rFonts w:ascii="Avenir" w:eastAsia="Avenir" w:hAnsi="Avenir" w:cs="Avenir"/>
          <w:color w:val="009999"/>
          <w:sz w:val="28"/>
          <w:szCs w:val="28"/>
        </w:rPr>
      </w:pPr>
    </w:p>
    <w:p w14:paraId="67D5811D" w14:textId="77777777" w:rsidR="00CE239E" w:rsidRDefault="00180097">
      <w:pPr>
        <w:pBdr>
          <w:top w:val="nil"/>
          <w:left w:val="nil"/>
          <w:bottom w:val="nil"/>
          <w:right w:val="nil"/>
          <w:between w:val="nil"/>
        </w:pBdr>
        <w:spacing w:after="240"/>
        <w:rPr>
          <w:rFonts w:ascii="Avenir" w:eastAsia="Avenir" w:hAnsi="Avenir" w:cs="Avenir"/>
          <w:color w:val="009999"/>
          <w:sz w:val="28"/>
          <w:szCs w:val="28"/>
        </w:rPr>
      </w:pPr>
      <w:r>
        <w:rPr>
          <w:rFonts w:ascii="Avenir" w:eastAsia="Avenir" w:hAnsi="Avenir" w:cs="Avenir"/>
          <w:color w:val="009999"/>
          <w:sz w:val="28"/>
          <w:szCs w:val="28"/>
        </w:rPr>
        <w:t>Leave 10 Mission</w:t>
      </w:r>
    </w:p>
    <w:p w14:paraId="04C727A8" w14:textId="1E95572A" w:rsidR="00CE239E" w:rsidRPr="00205792" w:rsidRDefault="00180097" w:rsidP="00E709B1">
      <w:pPr>
        <w:pBdr>
          <w:top w:val="nil"/>
          <w:left w:val="nil"/>
          <w:bottom w:val="nil"/>
          <w:right w:val="nil"/>
          <w:between w:val="nil"/>
        </w:pBdr>
        <w:rPr>
          <w:rFonts w:ascii="Avenir" w:eastAsia="Avenir" w:hAnsi="Avenir" w:cs="Avenir"/>
          <w:i/>
          <w:iCs/>
          <w:color w:val="000000"/>
          <w:sz w:val="24"/>
          <w:szCs w:val="24"/>
        </w:rPr>
      </w:pPr>
      <w:r w:rsidRPr="00205792">
        <w:rPr>
          <w:rFonts w:ascii="Avenir" w:eastAsia="Avenir" w:hAnsi="Avenir" w:cs="Avenir"/>
          <w:i/>
          <w:iCs/>
          <w:color w:val="000000"/>
          <w:sz w:val="24"/>
          <w:szCs w:val="24"/>
        </w:rPr>
        <w:t xml:space="preserve">The mission of Leave 10 is to build better communities and transform as many people as possible into philanthropists by educating, </w:t>
      </w:r>
      <w:r w:rsidR="00A46FD1" w:rsidRPr="00205792">
        <w:rPr>
          <w:rFonts w:ascii="Avenir" w:eastAsia="Avenir" w:hAnsi="Avenir" w:cs="Avenir"/>
          <w:i/>
          <w:iCs/>
          <w:color w:val="000000"/>
          <w:sz w:val="24"/>
          <w:szCs w:val="24"/>
        </w:rPr>
        <w:t>inspiring</w:t>
      </w:r>
      <w:r w:rsidR="00A46FD1">
        <w:rPr>
          <w:rStyle w:val="CommentReference"/>
        </w:rPr>
        <w:t>,</w:t>
      </w:r>
      <w:r w:rsidR="00A46FD1">
        <w:rPr>
          <w:rFonts w:ascii="Avenir" w:eastAsia="Avenir" w:hAnsi="Avenir" w:cs="Avenir"/>
          <w:i/>
          <w:iCs/>
          <w:color w:val="000000"/>
          <w:sz w:val="24"/>
          <w:szCs w:val="24"/>
        </w:rPr>
        <w:t xml:space="preserve"> </w:t>
      </w:r>
      <w:r w:rsidR="00A46FD1" w:rsidRPr="00205792">
        <w:rPr>
          <w:rFonts w:ascii="Avenir" w:eastAsia="Avenir" w:hAnsi="Avenir" w:cs="Avenir"/>
          <w:i/>
          <w:iCs/>
          <w:color w:val="000000"/>
          <w:sz w:val="24"/>
          <w:szCs w:val="24"/>
        </w:rPr>
        <w:t>and</w:t>
      </w:r>
      <w:r w:rsidRPr="00205792">
        <w:rPr>
          <w:rFonts w:ascii="Avenir" w:eastAsia="Avenir" w:hAnsi="Avenir" w:cs="Avenir"/>
          <w:i/>
          <w:iCs/>
          <w:color w:val="000000"/>
          <w:sz w:val="24"/>
          <w:szCs w:val="24"/>
        </w:rPr>
        <w:t xml:space="preserve"> encouraging individuals to aspire to leave at least 10% of their estate to charity.</w:t>
      </w:r>
      <w:sdt>
        <w:sdtPr>
          <w:rPr>
            <w:i/>
            <w:iCs/>
          </w:rPr>
          <w:tag w:val="goog_rdk_0"/>
          <w:id w:val="786158812"/>
          <w:showingPlcHdr/>
        </w:sdtPr>
        <w:sdtEndPr/>
        <w:sdtContent>
          <w:r w:rsidR="00146E0C" w:rsidRPr="00205792">
            <w:rPr>
              <w:i/>
              <w:iCs/>
            </w:rPr>
            <w:t xml:space="preserve">     </w:t>
          </w:r>
        </w:sdtContent>
      </w:sdt>
    </w:p>
    <w:p w14:paraId="6748FDA5" w14:textId="77777777" w:rsidR="00CE239E" w:rsidRDefault="00CE239E" w:rsidP="00E709B1">
      <w:pPr>
        <w:pBdr>
          <w:top w:val="nil"/>
          <w:left w:val="nil"/>
          <w:bottom w:val="nil"/>
          <w:right w:val="nil"/>
          <w:between w:val="nil"/>
        </w:pBdr>
        <w:rPr>
          <w:rFonts w:ascii="Avenir" w:eastAsia="Avenir" w:hAnsi="Avenir" w:cs="Avenir"/>
          <w:color w:val="000000"/>
          <w:sz w:val="24"/>
          <w:szCs w:val="24"/>
        </w:rPr>
      </w:pPr>
    </w:p>
    <w:p w14:paraId="763783D2" w14:textId="2E8EB12B" w:rsidR="00CE239E" w:rsidRDefault="00075B9C" w:rsidP="00E709B1">
      <w:pPr>
        <w:pBdr>
          <w:top w:val="nil"/>
          <w:left w:val="nil"/>
          <w:bottom w:val="nil"/>
          <w:right w:val="nil"/>
          <w:between w:val="nil"/>
        </w:pBdr>
        <w:rPr>
          <w:rFonts w:ascii="Avenir" w:eastAsia="Avenir" w:hAnsi="Avenir" w:cs="Avenir"/>
          <w:color w:val="000000"/>
          <w:sz w:val="24"/>
          <w:szCs w:val="24"/>
        </w:rPr>
      </w:pPr>
      <w:r>
        <w:rPr>
          <w:rFonts w:ascii="Avenir" w:eastAsia="Avenir" w:hAnsi="Avenir" w:cs="Avenir"/>
          <w:color w:val="000000"/>
          <w:sz w:val="24"/>
          <w:szCs w:val="24"/>
        </w:rPr>
        <w:t xml:space="preserve">The Board of Leave 10 prepared this Advisor Toolkit to provide support for professional advisors who wish to engage their clients in philanthropic conversations. </w:t>
      </w:r>
      <w:r w:rsidR="00205792">
        <w:rPr>
          <w:rFonts w:ascii="Avenir" w:eastAsia="Avenir" w:hAnsi="Avenir" w:cs="Avenir"/>
          <w:color w:val="000000"/>
          <w:sz w:val="24"/>
          <w:szCs w:val="24"/>
        </w:rPr>
        <w:t xml:space="preserve"> There are several reasons why engaging in this activity will be beneficial for you and your clients. C</w:t>
      </w:r>
      <w:r>
        <w:rPr>
          <w:rFonts w:ascii="Avenir" w:eastAsia="Avenir" w:hAnsi="Avenir" w:cs="Avenir"/>
          <w:color w:val="000000"/>
          <w:sz w:val="24"/>
          <w:szCs w:val="24"/>
        </w:rPr>
        <w:t>onsider the following:</w:t>
      </w:r>
    </w:p>
    <w:p w14:paraId="4AC90A2C" w14:textId="77777777" w:rsidR="00205792" w:rsidRPr="00205792" w:rsidRDefault="00205792" w:rsidP="00E709B1">
      <w:pPr>
        <w:pBdr>
          <w:top w:val="nil"/>
          <w:left w:val="nil"/>
          <w:bottom w:val="nil"/>
          <w:right w:val="nil"/>
          <w:between w:val="nil"/>
        </w:pBdr>
        <w:rPr>
          <w:rFonts w:ascii="Avenir" w:eastAsia="Avenir" w:hAnsi="Avenir" w:cs="Avenir"/>
          <w:color w:val="000000"/>
          <w:sz w:val="24"/>
          <w:szCs w:val="24"/>
        </w:rPr>
      </w:pPr>
    </w:p>
    <w:p w14:paraId="1D980FA1" w14:textId="77777777" w:rsidR="00CE239E" w:rsidRDefault="00180097" w:rsidP="00E709B1">
      <w:pPr>
        <w:numPr>
          <w:ilvl w:val="0"/>
          <w:numId w:val="9"/>
        </w:numPr>
        <w:pBdr>
          <w:top w:val="nil"/>
          <w:left w:val="nil"/>
          <w:bottom w:val="nil"/>
          <w:right w:val="nil"/>
          <w:between w:val="nil"/>
        </w:pBdr>
        <w:spacing w:after="240"/>
        <w:jc w:val="both"/>
        <w:rPr>
          <w:rFonts w:ascii="Avenir" w:eastAsia="Avenir" w:hAnsi="Avenir" w:cs="Avenir"/>
          <w:color w:val="000000"/>
          <w:sz w:val="24"/>
          <w:szCs w:val="24"/>
        </w:rPr>
      </w:pPr>
      <w:r>
        <w:rPr>
          <w:rFonts w:ascii="Avenir" w:eastAsia="Avenir" w:hAnsi="Avenir" w:cs="Avenir"/>
          <w:color w:val="000000"/>
          <w:sz w:val="24"/>
          <w:szCs w:val="24"/>
        </w:rPr>
        <w:t xml:space="preserve">You will enhance your relationship with your client in almost unimaginable ways, really learn the client’s story, and move from being the client’s attorney, </w:t>
      </w:r>
      <w:r w:rsidR="00CC0D28">
        <w:rPr>
          <w:rFonts w:ascii="Avenir" w:eastAsia="Avenir" w:hAnsi="Avenir" w:cs="Avenir"/>
          <w:color w:val="000000"/>
          <w:sz w:val="24"/>
          <w:szCs w:val="24"/>
        </w:rPr>
        <w:t>accountant,</w:t>
      </w:r>
      <w:r>
        <w:rPr>
          <w:rFonts w:ascii="Avenir" w:eastAsia="Avenir" w:hAnsi="Avenir" w:cs="Avenir"/>
          <w:color w:val="000000"/>
          <w:sz w:val="24"/>
          <w:szCs w:val="24"/>
        </w:rPr>
        <w:t xml:space="preserve"> or financial advisor to become the “trusted advisor.”</w:t>
      </w:r>
    </w:p>
    <w:p w14:paraId="6D9C5E90" w14:textId="77777777" w:rsidR="00CE239E" w:rsidRDefault="00180097" w:rsidP="00E709B1">
      <w:pPr>
        <w:numPr>
          <w:ilvl w:val="0"/>
          <w:numId w:val="9"/>
        </w:numPr>
        <w:pBdr>
          <w:top w:val="nil"/>
          <w:left w:val="nil"/>
          <w:bottom w:val="nil"/>
          <w:right w:val="nil"/>
          <w:between w:val="nil"/>
        </w:pBdr>
        <w:spacing w:after="240"/>
        <w:jc w:val="both"/>
        <w:rPr>
          <w:rFonts w:ascii="Avenir" w:eastAsia="Avenir" w:hAnsi="Avenir" w:cs="Avenir"/>
          <w:color w:val="000000"/>
          <w:sz w:val="24"/>
          <w:szCs w:val="24"/>
        </w:rPr>
      </w:pPr>
      <w:r>
        <w:rPr>
          <w:rFonts w:ascii="Avenir" w:eastAsia="Avenir" w:hAnsi="Avenir" w:cs="Avenir"/>
          <w:color w:val="000000"/>
          <w:sz w:val="24"/>
          <w:szCs w:val="24"/>
        </w:rPr>
        <w:t>You will add a new dimension to your relationship with your client.</w:t>
      </w:r>
    </w:p>
    <w:p w14:paraId="22E4BAAB" w14:textId="53F30EE1" w:rsidR="00CE239E" w:rsidRDefault="00180097" w:rsidP="00E709B1">
      <w:pPr>
        <w:numPr>
          <w:ilvl w:val="0"/>
          <w:numId w:val="9"/>
        </w:numPr>
        <w:pBdr>
          <w:top w:val="nil"/>
          <w:left w:val="nil"/>
          <w:bottom w:val="nil"/>
          <w:right w:val="nil"/>
          <w:between w:val="nil"/>
        </w:pBdr>
        <w:spacing w:after="240"/>
        <w:jc w:val="both"/>
        <w:rPr>
          <w:rFonts w:ascii="Avenir" w:eastAsia="Avenir" w:hAnsi="Avenir" w:cs="Avenir"/>
          <w:color w:val="000000"/>
          <w:sz w:val="24"/>
          <w:szCs w:val="24"/>
        </w:rPr>
      </w:pPr>
      <w:r>
        <w:rPr>
          <w:rFonts w:ascii="Avenir" w:eastAsia="Avenir" w:hAnsi="Avenir" w:cs="Avenir"/>
          <w:color w:val="000000"/>
          <w:sz w:val="24"/>
          <w:szCs w:val="24"/>
        </w:rPr>
        <w:t>Your client will likely invite the next generation in</w:t>
      </w:r>
      <w:r w:rsidR="0057111D">
        <w:rPr>
          <w:rFonts w:ascii="Avenir" w:eastAsia="Avenir" w:hAnsi="Avenir" w:cs="Avenir"/>
          <w:color w:val="000000"/>
          <w:sz w:val="24"/>
          <w:szCs w:val="24"/>
        </w:rPr>
        <w:t>to</w:t>
      </w:r>
      <w:r>
        <w:rPr>
          <w:rFonts w:ascii="Avenir" w:eastAsia="Avenir" w:hAnsi="Avenir" w:cs="Avenir"/>
          <w:color w:val="000000"/>
          <w:sz w:val="24"/>
          <w:szCs w:val="24"/>
        </w:rPr>
        <w:t xml:space="preserve"> the conversation</w:t>
      </w:r>
      <w:r w:rsidR="001650A4">
        <w:rPr>
          <w:rFonts w:ascii="Avenir" w:eastAsia="Avenir" w:hAnsi="Avenir" w:cs="Avenir"/>
          <w:color w:val="000000"/>
          <w:sz w:val="24"/>
          <w:szCs w:val="24"/>
        </w:rPr>
        <w:t>,</w:t>
      </w:r>
      <w:r>
        <w:rPr>
          <w:rFonts w:ascii="Avenir" w:eastAsia="Avenir" w:hAnsi="Avenir" w:cs="Avenir"/>
          <w:color w:val="000000"/>
          <w:sz w:val="24"/>
          <w:szCs w:val="24"/>
        </w:rPr>
        <w:t xml:space="preserve"> and you may participate in intergenerational planning.</w:t>
      </w:r>
    </w:p>
    <w:p w14:paraId="3BD9EB71" w14:textId="26331505" w:rsidR="00CE239E" w:rsidRDefault="00B85C22" w:rsidP="00E709B1">
      <w:pPr>
        <w:numPr>
          <w:ilvl w:val="0"/>
          <w:numId w:val="9"/>
        </w:numPr>
        <w:pBdr>
          <w:top w:val="nil"/>
          <w:left w:val="nil"/>
          <w:bottom w:val="nil"/>
          <w:right w:val="nil"/>
          <w:between w:val="nil"/>
        </w:pBdr>
        <w:jc w:val="both"/>
        <w:rPr>
          <w:rFonts w:ascii="Avenir" w:eastAsia="Avenir" w:hAnsi="Avenir" w:cs="Avenir"/>
          <w:color w:val="000000"/>
          <w:sz w:val="24"/>
          <w:szCs w:val="24"/>
        </w:rPr>
      </w:pPr>
      <w:sdt>
        <w:sdtPr>
          <w:tag w:val="goog_rdk_6"/>
          <w:id w:val="909514991"/>
        </w:sdtPr>
        <w:sdtEndPr/>
        <w:sdtContent>
          <w:sdt>
            <w:sdtPr>
              <w:tag w:val="goog_rdk_3"/>
              <w:id w:val="1701966975"/>
            </w:sdtPr>
            <w:sdtEndPr/>
            <w:sdtContent>
              <w:sdt>
                <w:sdtPr>
                  <w:tag w:val="goog_rdk_4"/>
                  <w:id w:val="-1373455335"/>
                </w:sdtPr>
                <w:sdtEndPr/>
                <w:sdtContent/>
              </w:sdt>
              <w:r w:rsidR="00180097">
                <w:rPr>
                  <w:rFonts w:ascii="Avenir" w:eastAsia="Avenir" w:hAnsi="Avenir" w:cs="Avenir"/>
                  <w:color w:val="000000"/>
                  <w:sz w:val="24"/>
                  <w:szCs w:val="24"/>
                </w:rPr>
                <w:t xml:space="preserve">Charitable giving </w:t>
              </w:r>
              <w:r w:rsidR="001650A4">
                <w:rPr>
                  <w:rFonts w:ascii="Avenir" w:eastAsia="Avenir" w:hAnsi="Avenir" w:cs="Avenir"/>
                  <w:color w:val="000000"/>
                  <w:sz w:val="24"/>
                  <w:szCs w:val="24"/>
                </w:rPr>
                <w:t>brings</w:t>
              </w:r>
              <w:r w:rsidR="00180097">
                <w:rPr>
                  <w:rFonts w:ascii="Avenir" w:eastAsia="Avenir" w:hAnsi="Avenir" w:cs="Avenir"/>
                  <w:color w:val="000000"/>
                  <w:sz w:val="24"/>
                  <w:szCs w:val="24"/>
                </w:rPr>
                <w:t xml:space="preserve"> people </w:t>
              </w:r>
              <w:r w:rsidR="001650A4">
                <w:rPr>
                  <w:rFonts w:ascii="Avenir" w:eastAsia="Avenir" w:hAnsi="Avenir" w:cs="Avenir"/>
                  <w:color w:val="000000"/>
                  <w:sz w:val="24"/>
                  <w:szCs w:val="24"/>
                </w:rPr>
                <w:t>joy</w:t>
              </w:r>
              <w:r w:rsidR="00180097">
                <w:rPr>
                  <w:rFonts w:ascii="Avenir" w:eastAsia="Avenir" w:hAnsi="Avenir" w:cs="Avenir"/>
                  <w:color w:val="000000"/>
                  <w:sz w:val="24"/>
                  <w:szCs w:val="24"/>
                </w:rPr>
                <w:t xml:space="preserve">. You will </w:t>
              </w:r>
              <w:r w:rsidR="00075B9C">
                <w:rPr>
                  <w:rFonts w:ascii="Avenir" w:eastAsia="Avenir" w:hAnsi="Avenir" w:cs="Avenir"/>
                  <w:color w:val="000000"/>
                  <w:sz w:val="24"/>
                  <w:szCs w:val="24"/>
                </w:rPr>
                <w:t>have the opportunity</w:t>
              </w:r>
              <w:r w:rsidR="00180097">
                <w:rPr>
                  <w:rFonts w:ascii="Avenir" w:eastAsia="Avenir" w:hAnsi="Avenir" w:cs="Avenir"/>
                  <w:color w:val="000000"/>
                  <w:sz w:val="24"/>
                  <w:szCs w:val="24"/>
                </w:rPr>
                <w:t xml:space="preserve"> to participate directly in </w:t>
              </w:r>
              <w:r w:rsidR="00146E0C">
                <w:rPr>
                  <w:rFonts w:ascii="Avenir" w:eastAsia="Avenir" w:hAnsi="Avenir" w:cs="Avenir"/>
                  <w:color w:val="000000"/>
                  <w:sz w:val="24"/>
                  <w:szCs w:val="24"/>
                </w:rPr>
                <w:t xml:space="preserve">contributing to </w:t>
              </w:r>
              <w:r w:rsidR="00180097">
                <w:rPr>
                  <w:rFonts w:ascii="Avenir" w:eastAsia="Avenir" w:hAnsi="Avenir" w:cs="Avenir"/>
                  <w:color w:val="000000"/>
                  <w:sz w:val="24"/>
                  <w:szCs w:val="24"/>
                </w:rPr>
                <w:t xml:space="preserve">your clients’ happiness. </w:t>
              </w:r>
            </w:sdtContent>
          </w:sdt>
          <w:sdt>
            <w:sdtPr>
              <w:tag w:val="goog_rdk_5"/>
              <w:id w:val="52827881"/>
              <w:showingPlcHdr/>
            </w:sdtPr>
            <w:sdtEndPr/>
            <w:sdtContent>
              <w:r w:rsidR="00CC0D28">
                <w:t xml:space="preserve">     </w:t>
              </w:r>
            </w:sdtContent>
          </w:sdt>
        </w:sdtContent>
      </w:sdt>
      <w:sdt>
        <w:sdtPr>
          <w:tag w:val="goog_rdk_7"/>
          <w:id w:val="-623619702"/>
          <w:showingPlcHdr/>
        </w:sdtPr>
        <w:sdtEndPr/>
        <w:sdtContent>
          <w:r w:rsidR="00CC0D28">
            <w:t xml:space="preserve">     </w:t>
          </w:r>
        </w:sdtContent>
      </w:sdt>
    </w:p>
    <w:p w14:paraId="322A262B" w14:textId="77777777" w:rsidR="00CE239E" w:rsidRDefault="00CE239E" w:rsidP="00E709B1">
      <w:pPr>
        <w:tabs>
          <w:tab w:val="right" w:pos="9360"/>
        </w:tabs>
        <w:spacing w:after="200"/>
        <w:jc w:val="both"/>
        <w:rPr>
          <w:rFonts w:ascii="Avenir" w:eastAsia="Avenir" w:hAnsi="Avenir" w:cs="Avenir"/>
          <w:sz w:val="24"/>
          <w:szCs w:val="24"/>
        </w:rPr>
      </w:pPr>
    </w:p>
    <w:p w14:paraId="16070A7A" w14:textId="77777777" w:rsidR="00CE239E" w:rsidRDefault="00180097">
      <w:pPr>
        <w:tabs>
          <w:tab w:val="right" w:pos="9360"/>
        </w:tabs>
        <w:spacing w:after="200" w:line="276" w:lineRule="auto"/>
        <w:jc w:val="both"/>
        <w:rPr>
          <w:rFonts w:ascii="Avenir" w:eastAsia="Avenir" w:hAnsi="Avenir" w:cs="Avenir"/>
          <w:b/>
          <w:sz w:val="24"/>
          <w:szCs w:val="24"/>
        </w:rPr>
      </w:pPr>
      <w:r>
        <w:br w:type="page"/>
      </w:r>
    </w:p>
    <w:p w14:paraId="2729AF68" w14:textId="77777777" w:rsidR="00CE239E" w:rsidRPr="00852327" w:rsidRDefault="00180097" w:rsidP="00F1051D">
      <w:pPr>
        <w:spacing w:after="60" w:line="276" w:lineRule="auto"/>
        <w:rPr>
          <w:rFonts w:ascii="Avenir" w:eastAsia="Avenir" w:hAnsi="Avenir" w:cs="Avenir"/>
          <w:b/>
          <w:color w:val="009999"/>
          <w:sz w:val="28"/>
          <w:szCs w:val="28"/>
        </w:rPr>
      </w:pPr>
      <w:r w:rsidRPr="00852327">
        <w:rPr>
          <w:rFonts w:ascii="Avenir" w:eastAsia="Avenir" w:hAnsi="Avenir" w:cs="Avenir"/>
          <w:b/>
          <w:color w:val="009999"/>
          <w:sz w:val="28"/>
          <w:szCs w:val="28"/>
        </w:rPr>
        <w:lastRenderedPageBreak/>
        <w:t>Table of Contents</w:t>
      </w:r>
    </w:p>
    <w:p w14:paraId="053AEE65" w14:textId="77777777" w:rsidR="00F1051D" w:rsidRPr="00852327" w:rsidRDefault="00180097" w:rsidP="00F1051D">
      <w:pPr>
        <w:pBdr>
          <w:top w:val="nil"/>
          <w:left w:val="nil"/>
          <w:bottom w:val="nil"/>
          <w:right w:val="nil"/>
          <w:between w:val="nil"/>
        </w:pBdr>
        <w:tabs>
          <w:tab w:val="right" w:leader="dot" w:pos="9360"/>
        </w:tabs>
        <w:spacing w:line="269" w:lineRule="auto"/>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Starting the Conversation: Unlocking Your Client’s Hidden Philanthropist</w:t>
      </w:r>
      <w:r w:rsidR="00CD6693" w:rsidRPr="00852327">
        <w:rPr>
          <w:rFonts w:ascii="Avenir" w:eastAsia="Avenir" w:hAnsi="Avenir" w:cs="Avenir"/>
          <w:color w:val="3C4647" w:themeColor="accent4" w:themeShade="80"/>
          <w:sz w:val="20"/>
          <w:szCs w:val="20"/>
        </w:rPr>
        <w:tab/>
      </w:r>
      <w:r w:rsidR="00657CDE" w:rsidRPr="00852327">
        <w:rPr>
          <w:rFonts w:ascii="Avenir" w:eastAsia="Avenir" w:hAnsi="Avenir" w:cs="Avenir"/>
          <w:color w:val="3C4647" w:themeColor="accent4" w:themeShade="80"/>
          <w:sz w:val="20"/>
          <w:szCs w:val="20"/>
        </w:rPr>
        <w:t>3</w:t>
      </w:r>
      <w:r w:rsidR="00CD6693" w:rsidRPr="00852327">
        <w:rPr>
          <w:rFonts w:ascii="Avenir" w:eastAsia="Avenir" w:hAnsi="Avenir" w:cs="Avenir"/>
          <w:color w:val="3C4647" w:themeColor="accent4" w:themeShade="80"/>
          <w:sz w:val="20"/>
          <w:szCs w:val="20"/>
        </w:rPr>
        <w:br/>
        <w:t>Suggested Questions for Probing:</w:t>
      </w:r>
    </w:p>
    <w:p w14:paraId="40D8425A" w14:textId="23D4951E" w:rsidR="00490D81" w:rsidRPr="00852327" w:rsidRDefault="00657CDE" w:rsidP="00F1051D">
      <w:pPr>
        <w:pBdr>
          <w:top w:val="nil"/>
          <w:left w:val="nil"/>
          <w:bottom w:val="nil"/>
          <w:right w:val="nil"/>
          <w:between w:val="nil"/>
        </w:pBdr>
        <w:tabs>
          <w:tab w:val="left" w:pos="720"/>
          <w:tab w:val="right" w:leader="dot" w:pos="9360"/>
        </w:tabs>
        <w:spacing w:line="269" w:lineRule="auto"/>
        <w:ind w:left="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 xml:space="preserve">Exploring </w:t>
      </w:r>
      <w:r w:rsidR="00CD6693" w:rsidRPr="00852327">
        <w:rPr>
          <w:rFonts w:ascii="Avenir" w:eastAsia="Avenir" w:hAnsi="Avenir" w:cs="Avenir"/>
          <w:color w:val="3C4647" w:themeColor="accent4" w:themeShade="80"/>
          <w:sz w:val="20"/>
          <w:szCs w:val="20"/>
        </w:rPr>
        <w:t>Charitable Involvement and Motivations</w:t>
      </w:r>
      <w:r w:rsidR="00CD6693" w:rsidRPr="00852327">
        <w:rPr>
          <w:rFonts w:ascii="Avenir" w:eastAsia="Avenir" w:hAnsi="Avenir" w:cs="Avenir"/>
          <w:color w:val="3C4647" w:themeColor="accent4" w:themeShade="80"/>
          <w:sz w:val="20"/>
          <w:szCs w:val="20"/>
        </w:rPr>
        <w:tab/>
      </w:r>
      <w:r w:rsidRPr="00852327">
        <w:rPr>
          <w:rFonts w:ascii="Avenir" w:eastAsia="Avenir" w:hAnsi="Avenir" w:cs="Avenir"/>
          <w:color w:val="3C4647" w:themeColor="accent4" w:themeShade="80"/>
          <w:sz w:val="20"/>
          <w:szCs w:val="20"/>
        </w:rPr>
        <w:t>3</w:t>
      </w:r>
      <w:r w:rsidR="00CD6693" w:rsidRPr="00852327">
        <w:rPr>
          <w:rFonts w:ascii="Avenir" w:eastAsia="Avenir" w:hAnsi="Avenir" w:cs="Avenir"/>
          <w:color w:val="3C4647" w:themeColor="accent4" w:themeShade="80"/>
          <w:sz w:val="20"/>
          <w:szCs w:val="20"/>
        </w:rPr>
        <w:br/>
      </w:r>
      <w:r w:rsidRPr="00852327">
        <w:rPr>
          <w:rFonts w:ascii="Avenir" w:eastAsia="Avenir" w:hAnsi="Avenir" w:cs="Avenir"/>
          <w:color w:val="3C4647" w:themeColor="accent4" w:themeShade="80"/>
          <w:sz w:val="20"/>
          <w:szCs w:val="20"/>
        </w:rPr>
        <w:t xml:space="preserve">Probing </w:t>
      </w:r>
      <w:r w:rsidR="00CD6693" w:rsidRPr="00852327">
        <w:rPr>
          <w:rFonts w:ascii="Avenir" w:eastAsia="Avenir" w:hAnsi="Avenir" w:cs="Avenir"/>
          <w:color w:val="3C4647" w:themeColor="accent4" w:themeShade="80"/>
          <w:sz w:val="20"/>
          <w:szCs w:val="20"/>
        </w:rPr>
        <w:t>Their Giving Interests</w:t>
      </w:r>
      <w:r w:rsidR="00CD6693" w:rsidRPr="00852327">
        <w:rPr>
          <w:rFonts w:ascii="Avenir" w:eastAsia="Avenir" w:hAnsi="Avenir" w:cs="Avenir"/>
          <w:color w:val="3C4647" w:themeColor="accent4" w:themeShade="80"/>
          <w:sz w:val="20"/>
          <w:szCs w:val="20"/>
        </w:rPr>
        <w:tab/>
        <w:t>4</w:t>
      </w:r>
      <w:r w:rsidR="00CD6693" w:rsidRPr="00852327">
        <w:rPr>
          <w:rFonts w:ascii="Avenir" w:eastAsia="Avenir" w:hAnsi="Avenir" w:cs="Avenir"/>
          <w:color w:val="3C4647" w:themeColor="accent4" w:themeShade="80"/>
          <w:sz w:val="20"/>
          <w:szCs w:val="20"/>
        </w:rPr>
        <w:br/>
        <w:t>Their Attitude Toward Social Capita</w:t>
      </w:r>
      <w:r w:rsidR="00173D9E" w:rsidRPr="00852327">
        <w:rPr>
          <w:rFonts w:ascii="Avenir" w:eastAsia="Avenir" w:hAnsi="Avenir" w:cs="Avenir"/>
          <w:color w:val="3C4647" w:themeColor="accent4" w:themeShade="80"/>
          <w:sz w:val="20"/>
          <w:szCs w:val="20"/>
        </w:rPr>
        <w:t>l</w:t>
      </w:r>
      <w:r w:rsidR="00173D9E" w:rsidRPr="00852327">
        <w:rPr>
          <w:rFonts w:ascii="Avenir" w:eastAsia="Avenir" w:hAnsi="Avenir" w:cs="Avenir"/>
          <w:color w:val="3C4647" w:themeColor="accent4" w:themeShade="80"/>
          <w:sz w:val="20"/>
          <w:szCs w:val="20"/>
        </w:rPr>
        <w:tab/>
      </w:r>
      <w:r w:rsidRPr="00852327">
        <w:rPr>
          <w:rFonts w:ascii="Avenir" w:eastAsia="Avenir" w:hAnsi="Avenir" w:cs="Avenir"/>
          <w:color w:val="3C4647" w:themeColor="accent4" w:themeShade="80"/>
          <w:sz w:val="20"/>
          <w:szCs w:val="20"/>
        </w:rPr>
        <w:t>4</w:t>
      </w:r>
      <w:r w:rsidR="00CD6693" w:rsidRPr="00852327">
        <w:rPr>
          <w:rFonts w:ascii="Avenir" w:eastAsia="Avenir" w:hAnsi="Avenir" w:cs="Avenir"/>
          <w:color w:val="3C4647" w:themeColor="accent4" w:themeShade="80"/>
          <w:sz w:val="20"/>
          <w:szCs w:val="20"/>
        </w:rPr>
        <w:br/>
        <w:t>Giving Practices</w:t>
      </w:r>
      <w:r w:rsidR="00CD6693"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5</w:t>
      </w:r>
      <w:r w:rsidR="00CD6693" w:rsidRPr="00852327">
        <w:rPr>
          <w:rFonts w:ascii="Avenir" w:eastAsia="Avenir" w:hAnsi="Avenir" w:cs="Avenir"/>
          <w:color w:val="3C4647" w:themeColor="accent4" w:themeShade="80"/>
          <w:sz w:val="20"/>
          <w:szCs w:val="20"/>
        </w:rPr>
        <w:br/>
        <w:t>Giving Preferences as a Couple and a Family</w:t>
      </w:r>
      <w:r w:rsidR="00CD6693" w:rsidRPr="00852327">
        <w:rPr>
          <w:rFonts w:ascii="Avenir" w:eastAsia="Avenir" w:hAnsi="Avenir" w:cs="Avenir"/>
          <w:color w:val="3C4647" w:themeColor="accent4" w:themeShade="80"/>
          <w:sz w:val="20"/>
          <w:szCs w:val="20"/>
        </w:rPr>
        <w:tab/>
      </w:r>
      <w:r w:rsidRPr="00852327">
        <w:rPr>
          <w:rFonts w:ascii="Avenir" w:eastAsia="Avenir" w:hAnsi="Avenir" w:cs="Avenir"/>
          <w:color w:val="3C4647" w:themeColor="accent4" w:themeShade="80"/>
          <w:sz w:val="20"/>
          <w:szCs w:val="20"/>
        </w:rPr>
        <w:t>5</w:t>
      </w:r>
      <w:r w:rsidR="00CD6693" w:rsidRPr="00852327">
        <w:rPr>
          <w:rFonts w:ascii="Avenir" w:eastAsia="Avenir" w:hAnsi="Avenir" w:cs="Avenir"/>
          <w:color w:val="3C4647" w:themeColor="accent4" w:themeShade="80"/>
          <w:sz w:val="20"/>
          <w:szCs w:val="20"/>
        </w:rPr>
        <w:br/>
        <w:t>Ways to Giv</w:t>
      </w:r>
      <w:r w:rsidR="00173D9E" w:rsidRPr="00852327">
        <w:rPr>
          <w:rFonts w:ascii="Avenir" w:eastAsia="Avenir" w:hAnsi="Avenir" w:cs="Avenir"/>
          <w:color w:val="3C4647" w:themeColor="accent4" w:themeShade="80"/>
          <w:sz w:val="20"/>
          <w:szCs w:val="20"/>
        </w:rPr>
        <w:t>e</w:t>
      </w:r>
      <w:r w:rsidR="00CD6693"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6</w:t>
      </w:r>
      <w:r w:rsidR="00CD6693" w:rsidRPr="00852327">
        <w:rPr>
          <w:rFonts w:ascii="Avenir" w:eastAsia="Avenir" w:hAnsi="Avenir" w:cs="Avenir"/>
          <w:color w:val="3C4647" w:themeColor="accent4" w:themeShade="80"/>
          <w:sz w:val="20"/>
          <w:szCs w:val="20"/>
        </w:rPr>
        <w:br/>
        <w:t>Legacy Concerns</w:t>
      </w:r>
      <w:r w:rsidR="00CD6693"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7</w:t>
      </w:r>
      <w:r w:rsidR="00CD6693" w:rsidRPr="00852327">
        <w:rPr>
          <w:rFonts w:ascii="Avenir" w:eastAsia="Avenir" w:hAnsi="Avenir" w:cs="Avenir"/>
          <w:color w:val="3C4647" w:themeColor="accent4" w:themeShade="80"/>
          <w:sz w:val="20"/>
          <w:szCs w:val="20"/>
        </w:rPr>
        <w:br/>
        <w:t>Estate Giving Preferences</w:t>
      </w:r>
      <w:r w:rsidR="00CD6693"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7</w:t>
      </w:r>
      <w:r w:rsidR="00CD6693" w:rsidRPr="00852327">
        <w:rPr>
          <w:rFonts w:ascii="Avenir" w:eastAsia="Avenir" w:hAnsi="Avenir" w:cs="Avenir"/>
          <w:color w:val="3C4647" w:themeColor="accent4" w:themeShade="80"/>
          <w:sz w:val="20"/>
          <w:szCs w:val="20"/>
        </w:rPr>
        <w:br/>
        <w:t>How They Wish to Move Forward</w:t>
      </w:r>
      <w:r w:rsidR="00CD6693"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8</w:t>
      </w:r>
    </w:p>
    <w:p w14:paraId="4376503C" w14:textId="408A4F30" w:rsidR="00490D81"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Determining Giving Strategies</w:t>
      </w:r>
      <w:r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9</w:t>
      </w:r>
    </w:p>
    <w:p w14:paraId="2CF0E9F6" w14:textId="25BE5207" w:rsidR="00657CDE" w:rsidRPr="00852327" w:rsidRDefault="00657CDE" w:rsidP="00F1051D">
      <w:pPr>
        <w:pBdr>
          <w:top w:val="nil"/>
          <w:left w:val="nil"/>
          <w:bottom w:val="nil"/>
          <w:right w:val="nil"/>
          <w:between w:val="nil"/>
        </w:pBdr>
        <w:tabs>
          <w:tab w:val="right" w:leader="dot" w:pos="9360"/>
        </w:tabs>
        <w:spacing w:line="269" w:lineRule="auto"/>
        <w:ind w:left="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Traditional Planning Opportunities</w:t>
      </w:r>
      <w:r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9</w:t>
      </w:r>
    </w:p>
    <w:p w14:paraId="314C45E1" w14:textId="4D5C49CA" w:rsidR="001E527D" w:rsidRPr="00852327" w:rsidRDefault="001E527D" w:rsidP="00F1051D">
      <w:pPr>
        <w:pBdr>
          <w:top w:val="nil"/>
          <w:left w:val="nil"/>
          <w:bottom w:val="nil"/>
          <w:right w:val="nil"/>
          <w:between w:val="nil"/>
        </w:pBdr>
        <w:tabs>
          <w:tab w:val="right" w:leader="dot" w:pos="9360"/>
        </w:tabs>
        <w:spacing w:line="269" w:lineRule="auto"/>
        <w:ind w:left="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Special Issues to Consider</w:t>
      </w:r>
      <w:r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9</w:t>
      </w:r>
    </w:p>
    <w:p w14:paraId="56219577" w14:textId="364F54E8" w:rsidR="001E527D" w:rsidRPr="00852327" w:rsidRDefault="001E527D" w:rsidP="00F1051D">
      <w:pPr>
        <w:pBdr>
          <w:top w:val="nil"/>
          <w:left w:val="nil"/>
          <w:bottom w:val="nil"/>
          <w:right w:val="nil"/>
          <w:between w:val="nil"/>
        </w:pBdr>
        <w:tabs>
          <w:tab w:val="right" w:leader="dot" w:pos="9360"/>
        </w:tabs>
        <w:spacing w:line="269" w:lineRule="auto"/>
        <w:ind w:left="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Strategies to Accomplish Philanthropic Goals</w:t>
      </w:r>
      <w:r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9</w:t>
      </w:r>
    </w:p>
    <w:p w14:paraId="616FD011" w14:textId="480C7917" w:rsidR="001E527D" w:rsidRPr="00852327" w:rsidRDefault="001E527D" w:rsidP="00F1051D">
      <w:pPr>
        <w:pBdr>
          <w:top w:val="nil"/>
          <w:left w:val="nil"/>
          <w:bottom w:val="nil"/>
          <w:right w:val="nil"/>
          <w:between w:val="nil"/>
        </w:pBdr>
        <w:tabs>
          <w:tab w:val="right" w:leader="dot" w:pos="9360"/>
        </w:tabs>
        <w:spacing w:line="269" w:lineRule="auto"/>
        <w:ind w:left="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Obstacles to Achieving Philanthropic Goals</w:t>
      </w:r>
      <w:r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10</w:t>
      </w:r>
    </w:p>
    <w:p w14:paraId="198E1437" w14:textId="6ABB1D93" w:rsidR="00657CDE" w:rsidRPr="00852327" w:rsidRDefault="00657CDE" w:rsidP="00F1051D">
      <w:pPr>
        <w:pBdr>
          <w:top w:val="nil"/>
          <w:left w:val="nil"/>
          <w:bottom w:val="nil"/>
          <w:right w:val="nil"/>
          <w:between w:val="nil"/>
        </w:pBdr>
        <w:tabs>
          <w:tab w:val="right" w:leader="dot" w:pos="9360"/>
        </w:tabs>
        <w:spacing w:line="269" w:lineRule="auto"/>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Tools and Strategies for Your Client</w:t>
      </w:r>
      <w:r w:rsidR="00530552" w:rsidRPr="00852327">
        <w:rPr>
          <w:rFonts w:ascii="Avenir" w:eastAsia="Avenir" w:hAnsi="Avenir" w:cs="Avenir"/>
          <w:color w:val="3C4647" w:themeColor="accent4" w:themeShade="80"/>
          <w:sz w:val="20"/>
          <w:szCs w:val="20"/>
        </w:rPr>
        <w:t>'</w:t>
      </w:r>
      <w:r w:rsidRPr="00852327">
        <w:rPr>
          <w:rFonts w:ascii="Avenir" w:eastAsia="Avenir" w:hAnsi="Avenir" w:cs="Avenir"/>
          <w:color w:val="3C4647" w:themeColor="accent4" w:themeShade="80"/>
          <w:sz w:val="20"/>
          <w:szCs w:val="20"/>
        </w:rPr>
        <w:t xml:space="preserve">s </w:t>
      </w:r>
      <w:r w:rsidR="00530552" w:rsidRPr="00852327">
        <w:rPr>
          <w:rFonts w:ascii="Avenir" w:eastAsia="Avenir" w:hAnsi="Avenir" w:cs="Avenir"/>
          <w:color w:val="3C4647" w:themeColor="accent4" w:themeShade="80"/>
          <w:sz w:val="20"/>
          <w:szCs w:val="20"/>
        </w:rPr>
        <w:t xml:space="preserve">Charitable </w:t>
      </w:r>
      <w:r w:rsidRPr="00852327">
        <w:rPr>
          <w:rFonts w:ascii="Avenir" w:eastAsia="Avenir" w:hAnsi="Avenir" w:cs="Avenir"/>
          <w:color w:val="3C4647" w:themeColor="accent4" w:themeShade="80"/>
          <w:sz w:val="20"/>
          <w:szCs w:val="20"/>
        </w:rPr>
        <w:t>Giving</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1</w:t>
      </w:r>
    </w:p>
    <w:p w14:paraId="7AAA3501" w14:textId="3A468981" w:rsidR="00490D81"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t>Charitable Bequests</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1</w:t>
      </w:r>
    </w:p>
    <w:p w14:paraId="6EC05BF3" w14:textId="470DDF41" w:rsidR="00490D81"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t>Beneficiary Designations</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2</w:t>
      </w:r>
    </w:p>
    <w:p w14:paraId="64946B64" w14:textId="34F3A96F" w:rsidR="00490D81"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t>IRAs and Retirement Plans</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3</w:t>
      </w:r>
    </w:p>
    <w:p w14:paraId="2CE8CDBF" w14:textId="6345D9EE" w:rsidR="00490D81"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t>Life Insurance Gifts</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4</w:t>
      </w:r>
    </w:p>
    <w:p w14:paraId="7A29D9DF" w14:textId="194B886D" w:rsidR="001E527D"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r>
      <w:r w:rsidR="001E527D" w:rsidRPr="00852327">
        <w:rPr>
          <w:rFonts w:ascii="Avenir" w:eastAsia="Avenir" w:hAnsi="Avenir" w:cs="Avenir"/>
          <w:color w:val="3C4647" w:themeColor="accent4" w:themeShade="80"/>
          <w:sz w:val="20"/>
          <w:szCs w:val="20"/>
        </w:rPr>
        <w:t>Split Interest Gifts</w:t>
      </w:r>
      <w:r w:rsidR="001E527D"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5</w:t>
      </w:r>
    </w:p>
    <w:p w14:paraId="329836C6" w14:textId="5DEF3D52"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Charitable Remainder Trusts</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5</w:t>
      </w:r>
    </w:p>
    <w:p w14:paraId="147A2006" w14:textId="1363F924"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Charitable Gift Annuities</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6</w:t>
      </w:r>
    </w:p>
    <w:p w14:paraId="2C2B54B5" w14:textId="6E39A208"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Pooled Income Funds</w:t>
      </w:r>
      <w:r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7</w:t>
      </w:r>
    </w:p>
    <w:p w14:paraId="155D6505" w14:textId="012FB6B7"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Charitable Lead Trusts</w:t>
      </w: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1</w:t>
      </w:r>
      <w:r w:rsidR="00FB1624">
        <w:rPr>
          <w:rFonts w:ascii="Avenir" w:eastAsia="Avenir" w:hAnsi="Avenir" w:cs="Avenir"/>
          <w:color w:val="3C4647" w:themeColor="accent4" w:themeShade="80"/>
          <w:sz w:val="20"/>
          <w:szCs w:val="20"/>
        </w:rPr>
        <w:t>7</w:t>
      </w:r>
    </w:p>
    <w:p w14:paraId="3AF92C4F" w14:textId="5F46D0C5"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Retained Life Estate</w:t>
      </w: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1</w:t>
      </w:r>
      <w:r w:rsidR="00FB1624">
        <w:rPr>
          <w:rFonts w:ascii="Avenir" w:eastAsia="Avenir" w:hAnsi="Avenir" w:cs="Avenir"/>
          <w:color w:val="3C4647" w:themeColor="accent4" w:themeShade="80"/>
          <w:sz w:val="20"/>
          <w:szCs w:val="20"/>
        </w:rPr>
        <w:t>7</w:t>
      </w:r>
    </w:p>
    <w:p w14:paraId="0425B516" w14:textId="0CD946EB" w:rsidR="00530552"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Current Gifts of Non-cash Assets</w:t>
      </w:r>
      <w:r w:rsidR="00530552" w:rsidRPr="00852327">
        <w:rPr>
          <w:rFonts w:ascii="Avenir" w:eastAsia="Avenir" w:hAnsi="Avenir" w:cs="Avenir"/>
          <w:color w:val="3C4647" w:themeColor="accent4" w:themeShade="80"/>
          <w:sz w:val="20"/>
          <w:szCs w:val="20"/>
        </w:rPr>
        <w:tab/>
        <w:t>1</w:t>
      </w:r>
      <w:r w:rsidR="00FB1624">
        <w:rPr>
          <w:rFonts w:ascii="Avenir" w:eastAsia="Avenir" w:hAnsi="Avenir" w:cs="Avenir"/>
          <w:color w:val="3C4647" w:themeColor="accent4" w:themeShade="80"/>
          <w:sz w:val="20"/>
          <w:szCs w:val="20"/>
        </w:rPr>
        <w:t>8</w:t>
      </w:r>
    </w:p>
    <w:p w14:paraId="35A0AD10" w14:textId="53F2F358"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Gifts of Appreciated Stock</w:t>
      </w: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1</w:t>
      </w:r>
      <w:r w:rsidR="00FB1624">
        <w:rPr>
          <w:rFonts w:ascii="Avenir" w:eastAsia="Avenir" w:hAnsi="Avenir" w:cs="Avenir"/>
          <w:color w:val="3C4647" w:themeColor="accent4" w:themeShade="80"/>
          <w:sz w:val="20"/>
          <w:szCs w:val="20"/>
        </w:rPr>
        <w:t>8</w:t>
      </w:r>
    </w:p>
    <w:p w14:paraId="701C0EC2" w14:textId="67974A6B"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Cryptocurrencies</w:t>
      </w: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1</w:t>
      </w:r>
      <w:r w:rsidR="00FB1624">
        <w:rPr>
          <w:rFonts w:ascii="Avenir" w:eastAsia="Avenir" w:hAnsi="Avenir" w:cs="Avenir"/>
          <w:color w:val="3C4647" w:themeColor="accent4" w:themeShade="80"/>
          <w:sz w:val="20"/>
          <w:szCs w:val="20"/>
        </w:rPr>
        <w:t>8</w:t>
      </w:r>
    </w:p>
    <w:p w14:paraId="7F6F2168" w14:textId="7DA87440"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Real Estate</w:t>
      </w: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1</w:t>
      </w:r>
      <w:r w:rsidR="00FB1624">
        <w:rPr>
          <w:rFonts w:ascii="Avenir" w:eastAsia="Avenir" w:hAnsi="Avenir" w:cs="Avenir"/>
          <w:color w:val="3C4647" w:themeColor="accent4" w:themeShade="80"/>
          <w:sz w:val="20"/>
          <w:szCs w:val="20"/>
        </w:rPr>
        <w:t>8</w:t>
      </w:r>
    </w:p>
    <w:p w14:paraId="65619993" w14:textId="5C684822" w:rsidR="00490D81" w:rsidRPr="00852327" w:rsidRDefault="00490D81" w:rsidP="00F1051D">
      <w:pPr>
        <w:pBdr>
          <w:top w:val="nil"/>
          <w:left w:val="nil"/>
          <w:bottom w:val="nil"/>
          <w:right w:val="nil"/>
          <w:between w:val="nil"/>
        </w:pBdr>
        <w:tabs>
          <w:tab w:val="left" w:pos="1008"/>
          <w:tab w:val="right" w:leader="dot" w:pos="9360"/>
        </w:tabs>
        <w:spacing w:line="269" w:lineRule="auto"/>
        <w:ind w:left="720" w:firstLine="36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Intellectual Property</w:t>
      </w: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1</w:t>
      </w:r>
      <w:r w:rsidR="00FB1624">
        <w:rPr>
          <w:rFonts w:ascii="Avenir" w:eastAsia="Avenir" w:hAnsi="Avenir" w:cs="Avenir"/>
          <w:color w:val="3C4647" w:themeColor="accent4" w:themeShade="80"/>
          <w:sz w:val="20"/>
          <w:szCs w:val="20"/>
        </w:rPr>
        <w:t>9</w:t>
      </w:r>
    </w:p>
    <w:p w14:paraId="6C4D93E9" w14:textId="5E2BB45C" w:rsidR="00490D81"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t>Endowments</w:t>
      </w:r>
      <w:r w:rsidRPr="00852327">
        <w:rPr>
          <w:rFonts w:ascii="Avenir" w:eastAsia="Avenir" w:hAnsi="Avenir" w:cs="Avenir"/>
          <w:color w:val="3C4647" w:themeColor="accent4" w:themeShade="80"/>
          <w:sz w:val="20"/>
          <w:szCs w:val="20"/>
        </w:rPr>
        <w:tab/>
      </w:r>
      <w:r w:rsidR="00530552" w:rsidRPr="00852327">
        <w:rPr>
          <w:rFonts w:ascii="Avenir" w:eastAsia="Avenir" w:hAnsi="Avenir" w:cs="Avenir"/>
          <w:color w:val="3C4647" w:themeColor="accent4" w:themeShade="80"/>
          <w:sz w:val="20"/>
          <w:szCs w:val="20"/>
        </w:rPr>
        <w:t>1</w:t>
      </w:r>
      <w:r w:rsidR="00FB1624">
        <w:rPr>
          <w:rFonts w:ascii="Avenir" w:eastAsia="Avenir" w:hAnsi="Avenir" w:cs="Avenir"/>
          <w:color w:val="3C4647" w:themeColor="accent4" w:themeShade="80"/>
          <w:sz w:val="20"/>
          <w:szCs w:val="20"/>
        </w:rPr>
        <w:t>9</w:t>
      </w:r>
    </w:p>
    <w:p w14:paraId="773046FB" w14:textId="5FCA9038" w:rsidR="00490D81" w:rsidRPr="00852327" w:rsidRDefault="00490D81" w:rsidP="00F1051D">
      <w:pPr>
        <w:pBdr>
          <w:top w:val="nil"/>
          <w:left w:val="nil"/>
          <w:bottom w:val="nil"/>
          <w:right w:val="nil"/>
          <w:between w:val="nil"/>
        </w:pBdr>
        <w:tabs>
          <w:tab w:val="right" w:leader="dot" w:pos="9360"/>
        </w:tabs>
        <w:spacing w:line="269" w:lineRule="auto"/>
        <w:ind w:left="720" w:hanging="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ab/>
        <w:t>Legacy Intention Form</w:t>
      </w:r>
      <w:r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20</w:t>
      </w:r>
    </w:p>
    <w:p w14:paraId="121FF669" w14:textId="5979B816" w:rsidR="00530552" w:rsidRPr="00852327" w:rsidRDefault="00180097" w:rsidP="00F1051D">
      <w:pPr>
        <w:tabs>
          <w:tab w:val="left" w:pos="720"/>
          <w:tab w:val="right" w:leader="dot" w:pos="9360"/>
        </w:tabs>
        <w:spacing w:line="269" w:lineRule="auto"/>
        <w:ind w:firstLine="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 xml:space="preserve">Building </w:t>
      </w:r>
      <w:r w:rsidR="00530552" w:rsidRPr="00852327">
        <w:rPr>
          <w:rFonts w:ascii="Avenir" w:eastAsia="Avenir" w:hAnsi="Avenir" w:cs="Avenir"/>
          <w:color w:val="3C4647" w:themeColor="accent4" w:themeShade="80"/>
          <w:sz w:val="20"/>
          <w:szCs w:val="20"/>
        </w:rPr>
        <w:t>Your Team</w:t>
      </w:r>
      <w:r w:rsidR="00530552" w:rsidRPr="00852327">
        <w:rPr>
          <w:rFonts w:ascii="Avenir" w:eastAsia="Avenir" w:hAnsi="Avenir" w:cs="Avenir"/>
          <w:color w:val="3C4647" w:themeColor="accent4" w:themeShade="80"/>
          <w:sz w:val="20"/>
          <w:szCs w:val="20"/>
        </w:rPr>
        <w:tab/>
      </w:r>
      <w:r w:rsidR="00FB1624">
        <w:rPr>
          <w:rFonts w:ascii="Avenir" w:eastAsia="Avenir" w:hAnsi="Avenir" w:cs="Avenir"/>
          <w:color w:val="3C4647" w:themeColor="accent4" w:themeShade="80"/>
          <w:sz w:val="20"/>
          <w:szCs w:val="20"/>
        </w:rPr>
        <w:t>21</w:t>
      </w:r>
      <w:r w:rsidR="00274B41" w:rsidRPr="00852327">
        <w:rPr>
          <w:rFonts w:ascii="Avenir" w:eastAsia="Avenir" w:hAnsi="Avenir" w:cs="Avenir"/>
          <w:color w:val="3C4647" w:themeColor="accent4" w:themeShade="80"/>
          <w:sz w:val="20"/>
          <w:szCs w:val="20"/>
        </w:rPr>
        <w:br/>
        <w:t>Planning Resources</w:t>
      </w:r>
      <w:r w:rsidR="00530552" w:rsidRPr="00852327">
        <w:rPr>
          <w:rFonts w:ascii="Avenir" w:eastAsia="Avenir" w:hAnsi="Avenir" w:cs="Avenir"/>
          <w:color w:val="3C4647" w:themeColor="accent4" w:themeShade="80"/>
          <w:sz w:val="20"/>
          <w:szCs w:val="20"/>
        </w:rPr>
        <w:tab/>
        <w:t>2</w:t>
      </w:r>
      <w:r w:rsidR="00FB1624">
        <w:rPr>
          <w:rFonts w:ascii="Avenir" w:eastAsia="Avenir" w:hAnsi="Avenir" w:cs="Avenir"/>
          <w:color w:val="3C4647" w:themeColor="accent4" w:themeShade="80"/>
          <w:sz w:val="20"/>
          <w:szCs w:val="20"/>
        </w:rPr>
        <w:t>2</w:t>
      </w:r>
    </w:p>
    <w:p w14:paraId="6F3CCAEC" w14:textId="488053E1" w:rsidR="00274B41" w:rsidRPr="00852327" w:rsidRDefault="00274B41" w:rsidP="00F1051D">
      <w:pPr>
        <w:tabs>
          <w:tab w:val="left" w:pos="720"/>
          <w:tab w:val="right" w:leader="dot" w:pos="9360"/>
        </w:tabs>
        <w:spacing w:line="269" w:lineRule="auto"/>
        <w:ind w:left="720"/>
        <w:rPr>
          <w:rFonts w:ascii="Avenir" w:eastAsia="Avenir" w:hAnsi="Avenir" w:cs="Avenir"/>
          <w:color w:val="3C4647" w:themeColor="accent4" w:themeShade="80"/>
          <w:sz w:val="20"/>
          <w:szCs w:val="20"/>
        </w:rPr>
      </w:pPr>
      <w:r w:rsidRPr="00852327">
        <w:rPr>
          <w:rFonts w:ascii="Avenir" w:eastAsia="Avenir" w:hAnsi="Avenir" w:cs="Avenir"/>
          <w:color w:val="3C4647" w:themeColor="accent4" w:themeShade="80"/>
          <w:sz w:val="20"/>
          <w:szCs w:val="20"/>
        </w:rPr>
        <w:t>Recommended Books</w:t>
      </w:r>
      <w:r w:rsidRPr="00852327">
        <w:rPr>
          <w:rFonts w:ascii="Avenir" w:eastAsia="Avenir" w:hAnsi="Avenir" w:cs="Avenir"/>
          <w:color w:val="3C4647" w:themeColor="accent4" w:themeShade="80"/>
          <w:sz w:val="20"/>
          <w:szCs w:val="20"/>
        </w:rPr>
        <w:tab/>
        <w:t>2</w:t>
      </w:r>
      <w:r w:rsidR="00FB1624">
        <w:rPr>
          <w:rFonts w:ascii="Avenir" w:eastAsia="Avenir" w:hAnsi="Avenir" w:cs="Avenir"/>
          <w:color w:val="3C4647" w:themeColor="accent4" w:themeShade="80"/>
          <w:sz w:val="20"/>
          <w:szCs w:val="20"/>
        </w:rPr>
        <w:t>2</w:t>
      </w:r>
      <w:r w:rsidRPr="00852327">
        <w:rPr>
          <w:rFonts w:ascii="Avenir" w:eastAsia="Avenir" w:hAnsi="Avenir" w:cs="Avenir"/>
          <w:color w:val="3C4647" w:themeColor="accent4" w:themeShade="80"/>
          <w:sz w:val="20"/>
          <w:szCs w:val="20"/>
        </w:rPr>
        <w:br/>
        <w:t>Simple Ideas to Share with Clients</w:t>
      </w:r>
      <w:r w:rsidRPr="00852327">
        <w:rPr>
          <w:rFonts w:ascii="Avenir" w:eastAsia="Avenir" w:hAnsi="Avenir" w:cs="Avenir"/>
          <w:color w:val="3C4647" w:themeColor="accent4" w:themeShade="80"/>
          <w:sz w:val="20"/>
          <w:szCs w:val="20"/>
        </w:rPr>
        <w:tab/>
        <w:t>2</w:t>
      </w:r>
      <w:r w:rsidR="00FB1624">
        <w:rPr>
          <w:rFonts w:ascii="Avenir" w:eastAsia="Avenir" w:hAnsi="Avenir" w:cs="Avenir"/>
          <w:color w:val="3C4647" w:themeColor="accent4" w:themeShade="80"/>
          <w:sz w:val="20"/>
          <w:szCs w:val="20"/>
        </w:rPr>
        <w:t>2</w:t>
      </w:r>
      <w:r w:rsidRPr="00852327">
        <w:rPr>
          <w:rFonts w:ascii="Avenir" w:eastAsia="Avenir" w:hAnsi="Avenir" w:cs="Avenir"/>
          <w:color w:val="3C4647" w:themeColor="accent4" w:themeShade="80"/>
          <w:sz w:val="20"/>
          <w:szCs w:val="20"/>
        </w:rPr>
        <w:br/>
        <w:t>Programs and Organizations</w:t>
      </w:r>
      <w:r w:rsidRPr="00852327">
        <w:rPr>
          <w:rFonts w:ascii="Avenir" w:eastAsia="Avenir" w:hAnsi="Avenir" w:cs="Avenir"/>
          <w:color w:val="3C4647" w:themeColor="accent4" w:themeShade="80"/>
          <w:sz w:val="20"/>
          <w:szCs w:val="20"/>
        </w:rPr>
        <w:tab/>
        <w:t>2</w:t>
      </w:r>
      <w:r w:rsidR="00FB1624">
        <w:rPr>
          <w:rFonts w:ascii="Avenir" w:eastAsia="Avenir" w:hAnsi="Avenir" w:cs="Avenir"/>
          <w:color w:val="3C4647" w:themeColor="accent4" w:themeShade="80"/>
          <w:sz w:val="20"/>
          <w:szCs w:val="20"/>
        </w:rPr>
        <w:t>2</w:t>
      </w:r>
    </w:p>
    <w:p w14:paraId="0A41A318" w14:textId="7AE0FFD7" w:rsidR="00530552" w:rsidRPr="00852327" w:rsidRDefault="00852327" w:rsidP="00F1051D">
      <w:pPr>
        <w:tabs>
          <w:tab w:val="right" w:leader="dot" w:pos="9360"/>
        </w:tabs>
        <w:spacing w:line="269" w:lineRule="auto"/>
        <w:rPr>
          <w:rFonts w:ascii="Avenir" w:eastAsia="Avenir" w:hAnsi="Avenir" w:cs="Avenir"/>
          <w:color w:val="3C4647" w:themeColor="accent4" w:themeShade="80"/>
          <w:sz w:val="20"/>
          <w:szCs w:val="20"/>
        </w:rPr>
      </w:pPr>
      <w:r>
        <w:rPr>
          <w:rFonts w:ascii="Avenir" w:eastAsia="Avenir" w:hAnsi="Avenir" w:cs="Avenir"/>
          <w:color w:val="3C4647" w:themeColor="accent4" w:themeShade="80"/>
          <w:sz w:val="20"/>
          <w:szCs w:val="20"/>
        </w:rPr>
        <w:t xml:space="preserve">             </w:t>
      </w:r>
      <w:r w:rsidR="00530552" w:rsidRPr="00852327">
        <w:rPr>
          <w:rFonts w:ascii="Avenir" w:eastAsia="Avenir" w:hAnsi="Avenir" w:cs="Avenir"/>
          <w:color w:val="3C4647" w:themeColor="accent4" w:themeShade="80"/>
          <w:sz w:val="20"/>
          <w:szCs w:val="20"/>
        </w:rPr>
        <w:t>Regarding Cryptocurrencies</w:t>
      </w:r>
      <w:r>
        <w:rPr>
          <w:rFonts w:ascii="Avenir" w:eastAsia="Avenir" w:hAnsi="Avenir" w:cs="Avenir"/>
          <w:color w:val="3C4647" w:themeColor="accent4" w:themeShade="80"/>
          <w:sz w:val="20"/>
          <w:szCs w:val="20"/>
        </w:rPr>
        <w:t xml:space="preserve"> ………….……..</w:t>
      </w:r>
      <w:r w:rsidR="00530552" w:rsidRPr="00852327">
        <w:rPr>
          <w:rFonts w:ascii="Avenir" w:eastAsia="Avenir" w:hAnsi="Avenir" w:cs="Avenir"/>
          <w:color w:val="3C4647" w:themeColor="accent4" w:themeShade="80"/>
          <w:sz w:val="20"/>
          <w:szCs w:val="20"/>
        </w:rPr>
        <w:tab/>
        <w:t>2</w:t>
      </w:r>
      <w:r w:rsidR="00FB1624">
        <w:rPr>
          <w:rFonts w:ascii="Avenir" w:eastAsia="Avenir" w:hAnsi="Avenir" w:cs="Avenir"/>
          <w:color w:val="3C4647" w:themeColor="accent4" w:themeShade="80"/>
          <w:sz w:val="20"/>
          <w:szCs w:val="20"/>
        </w:rPr>
        <w:t>3</w:t>
      </w:r>
    </w:p>
    <w:p w14:paraId="131A7DCD" w14:textId="77777777" w:rsidR="00CE239E" w:rsidRPr="00CD6693" w:rsidRDefault="00CE239E">
      <w:pPr>
        <w:keepNext/>
        <w:keepLines/>
        <w:pBdr>
          <w:top w:val="nil"/>
          <w:left w:val="nil"/>
          <w:bottom w:val="nil"/>
          <w:right w:val="nil"/>
          <w:between w:val="nil"/>
        </w:pBdr>
        <w:spacing w:before="240" w:line="259" w:lineRule="auto"/>
        <w:rPr>
          <w:rFonts w:ascii="Avenir" w:eastAsia="Avenir" w:hAnsi="Avenir" w:cs="Avenir"/>
          <w:color w:val="3C4647" w:themeColor="accent4" w:themeShade="80"/>
          <w:sz w:val="24"/>
          <w:szCs w:val="24"/>
        </w:rPr>
      </w:pPr>
    </w:p>
    <w:p w14:paraId="497C26EE" w14:textId="77777777" w:rsidR="00852327" w:rsidRDefault="00852327">
      <w:pPr>
        <w:rPr>
          <w:rFonts w:ascii="Avenir" w:eastAsia="Avenir" w:hAnsi="Avenir" w:cs="Avenir"/>
          <w:b/>
          <w:color w:val="009999"/>
          <w:sz w:val="28"/>
          <w:szCs w:val="28"/>
        </w:rPr>
      </w:pPr>
      <w:r>
        <w:rPr>
          <w:rFonts w:ascii="Avenir" w:eastAsia="Avenir" w:hAnsi="Avenir" w:cs="Avenir"/>
          <w:b/>
          <w:color w:val="009999"/>
          <w:sz w:val="28"/>
          <w:szCs w:val="28"/>
        </w:rPr>
        <w:br w:type="page"/>
      </w:r>
    </w:p>
    <w:p w14:paraId="7A58F025" w14:textId="529C191C" w:rsidR="00CE239E" w:rsidRDefault="00180097" w:rsidP="00ED1751">
      <w:pPr>
        <w:spacing w:after="200" w:line="276" w:lineRule="auto"/>
        <w:rPr>
          <w:rFonts w:ascii="Avenir" w:eastAsia="Avenir" w:hAnsi="Avenir" w:cs="Avenir"/>
          <w:b/>
          <w:color w:val="009999"/>
          <w:sz w:val="28"/>
          <w:szCs w:val="28"/>
        </w:rPr>
      </w:pPr>
      <w:r>
        <w:rPr>
          <w:rFonts w:ascii="Avenir" w:eastAsia="Avenir" w:hAnsi="Avenir" w:cs="Avenir"/>
          <w:b/>
          <w:color w:val="009999"/>
          <w:sz w:val="28"/>
          <w:szCs w:val="28"/>
        </w:rPr>
        <w:lastRenderedPageBreak/>
        <w:t>Starting the Conversation:  Unlocking Your Client’s Hidden Philanthropist</w:t>
      </w:r>
    </w:p>
    <w:p w14:paraId="4101B101" w14:textId="77777777" w:rsidR="00CE239E" w:rsidRDefault="00180097" w:rsidP="00E709B1">
      <w:pPr>
        <w:rPr>
          <w:rFonts w:ascii="Avenir" w:eastAsia="Avenir" w:hAnsi="Avenir" w:cs="Avenir"/>
          <w:b/>
          <w:color w:val="009999"/>
          <w:sz w:val="24"/>
          <w:szCs w:val="24"/>
        </w:rPr>
      </w:pPr>
      <w:r>
        <w:rPr>
          <w:rFonts w:ascii="Avenir" w:eastAsia="Avenir" w:hAnsi="Avenir" w:cs="Avenir"/>
          <w:b/>
          <w:color w:val="009999"/>
          <w:sz w:val="24"/>
          <w:szCs w:val="24"/>
        </w:rPr>
        <w:t>What</w:t>
      </w:r>
    </w:p>
    <w:p w14:paraId="78F04D0D" w14:textId="77777777" w:rsidR="00CE239E" w:rsidRDefault="00B85C22" w:rsidP="00E709B1">
      <w:pPr>
        <w:rPr>
          <w:rFonts w:ascii="Avenir" w:eastAsia="Avenir" w:hAnsi="Avenir" w:cs="Avenir"/>
          <w:sz w:val="24"/>
          <w:szCs w:val="24"/>
        </w:rPr>
      </w:pPr>
      <w:sdt>
        <w:sdtPr>
          <w:tag w:val="goog_rdk_12"/>
          <w:id w:val="-1529716540"/>
        </w:sdtPr>
        <w:sdtEndPr/>
        <w:sdtContent/>
      </w:sdt>
      <w:r w:rsidR="00CA0FA3">
        <w:rPr>
          <w:rFonts w:ascii="Avenir" w:eastAsia="Avenir" w:hAnsi="Avenir" w:cs="Avenir"/>
          <w:color w:val="333333"/>
          <w:sz w:val="24"/>
          <w:szCs w:val="24"/>
        </w:rPr>
        <w:t>C</w:t>
      </w:r>
      <w:r w:rsidR="0097147B">
        <w:rPr>
          <w:rFonts w:ascii="Avenir" w:eastAsia="Avenir" w:hAnsi="Avenir" w:cs="Avenir"/>
          <w:color w:val="333333"/>
          <w:sz w:val="24"/>
          <w:szCs w:val="24"/>
        </w:rPr>
        <w:t xml:space="preserve">onversations about </w:t>
      </w:r>
      <w:r w:rsidR="00CA0FA3">
        <w:rPr>
          <w:rFonts w:ascii="Avenir" w:eastAsia="Avenir" w:hAnsi="Avenir" w:cs="Avenir"/>
          <w:color w:val="333333"/>
          <w:sz w:val="24"/>
          <w:szCs w:val="24"/>
        </w:rPr>
        <w:t xml:space="preserve">clients’ </w:t>
      </w:r>
      <w:r w:rsidR="00FA06CC">
        <w:rPr>
          <w:rFonts w:ascii="Avenir" w:eastAsia="Avenir" w:hAnsi="Avenir" w:cs="Avenir"/>
          <w:color w:val="333333"/>
          <w:sz w:val="24"/>
          <w:szCs w:val="24"/>
        </w:rPr>
        <w:t>giving</w:t>
      </w:r>
      <w:r w:rsidR="0097147B">
        <w:rPr>
          <w:rFonts w:ascii="Avenir" w:eastAsia="Avenir" w:hAnsi="Avenir" w:cs="Avenir"/>
          <w:color w:val="333333"/>
          <w:sz w:val="24"/>
          <w:szCs w:val="24"/>
        </w:rPr>
        <w:t xml:space="preserve"> </w:t>
      </w:r>
      <w:r w:rsidR="00CC0D28">
        <w:rPr>
          <w:rFonts w:ascii="Avenir" w:eastAsia="Avenir" w:hAnsi="Avenir" w:cs="Avenir"/>
          <w:color w:val="333333"/>
          <w:sz w:val="24"/>
          <w:szCs w:val="24"/>
        </w:rPr>
        <w:t>are</w:t>
      </w:r>
      <w:r w:rsidR="0097147B">
        <w:rPr>
          <w:rFonts w:ascii="Avenir" w:eastAsia="Avenir" w:hAnsi="Avenir" w:cs="Avenir"/>
          <w:color w:val="333333"/>
          <w:sz w:val="24"/>
          <w:szCs w:val="24"/>
        </w:rPr>
        <w:t xml:space="preserve"> an import</w:t>
      </w:r>
      <w:r w:rsidR="00657BA8">
        <w:rPr>
          <w:rFonts w:ascii="Avenir" w:eastAsia="Avenir" w:hAnsi="Avenir" w:cs="Avenir"/>
          <w:color w:val="333333"/>
          <w:sz w:val="24"/>
          <w:szCs w:val="24"/>
        </w:rPr>
        <w:t>ant</w:t>
      </w:r>
      <w:r w:rsidR="0097147B">
        <w:rPr>
          <w:rFonts w:ascii="Avenir" w:eastAsia="Avenir" w:hAnsi="Avenir" w:cs="Avenir"/>
          <w:color w:val="333333"/>
          <w:sz w:val="24"/>
          <w:szCs w:val="24"/>
        </w:rPr>
        <w:t xml:space="preserve"> part of being a professional advisor</w:t>
      </w:r>
      <w:r w:rsidR="00180097">
        <w:rPr>
          <w:rFonts w:ascii="Avenir" w:eastAsia="Avenir" w:hAnsi="Avenir" w:cs="Avenir"/>
          <w:color w:val="333333"/>
          <w:sz w:val="24"/>
          <w:szCs w:val="24"/>
        </w:rPr>
        <w:t>.  Studies have shown that</w:t>
      </w:r>
      <w:r w:rsidR="00CA0FA3">
        <w:rPr>
          <w:rFonts w:ascii="Avenir" w:eastAsia="Avenir" w:hAnsi="Avenir" w:cs="Avenir"/>
          <w:color w:val="333333"/>
          <w:sz w:val="24"/>
          <w:szCs w:val="24"/>
        </w:rPr>
        <w:t xml:space="preserve"> clients</w:t>
      </w:r>
      <w:r w:rsidR="00180097">
        <w:rPr>
          <w:rFonts w:ascii="Avenir" w:eastAsia="Avenir" w:hAnsi="Avenir" w:cs="Avenir"/>
          <w:color w:val="333333"/>
          <w:sz w:val="24"/>
          <w:szCs w:val="24"/>
        </w:rPr>
        <w:t xml:space="preserve"> would appreciate and value the advice of their trusted advisors in helping them attain their philanthropic goals, but those conversations are not happening</w:t>
      </w:r>
      <w:r w:rsidR="00D65BDB">
        <w:rPr>
          <w:rFonts w:ascii="Avenir" w:eastAsia="Avenir" w:hAnsi="Avenir" w:cs="Avenir"/>
          <w:color w:val="333333"/>
          <w:sz w:val="24"/>
          <w:szCs w:val="24"/>
        </w:rPr>
        <w:t xml:space="preserve"> often enough</w:t>
      </w:r>
      <w:r w:rsidR="00180097">
        <w:rPr>
          <w:rFonts w:ascii="Avenir" w:eastAsia="Avenir" w:hAnsi="Avenir" w:cs="Avenir"/>
          <w:color w:val="333333"/>
          <w:sz w:val="24"/>
          <w:szCs w:val="24"/>
        </w:rPr>
        <w:t>. When they do,</w:t>
      </w:r>
      <w:r w:rsidR="00CA0FA3">
        <w:rPr>
          <w:rFonts w:ascii="Avenir" w:eastAsia="Avenir" w:hAnsi="Avenir" w:cs="Avenir"/>
          <w:color w:val="333333"/>
          <w:sz w:val="24"/>
          <w:szCs w:val="24"/>
        </w:rPr>
        <w:t xml:space="preserve"> </w:t>
      </w:r>
      <w:r w:rsidR="00180097">
        <w:rPr>
          <w:rFonts w:ascii="Avenir" w:eastAsia="Avenir" w:hAnsi="Avenir" w:cs="Avenir"/>
          <w:color w:val="333333"/>
          <w:sz w:val="24"/>
          <w:szCs w:val="24"/>
        </w:rPr>
        <w:t xml:space="preserve">advisors </w:t>
      </w:r>
      <w:r w:rsidR="00CA0FA3">
        <w:rPr>
          <w:rFonts w:ascii="Avenir" w:eastAsia="Avenir" w:hAnsi="Avenir" w:cs="Avenir"/>
          <w:color w:val="333333"/>
          <w:sz w:val="24"/>
          <w:szCs w:val="24"/>
        </w:rPr>
        <w:t xml:space="preserve">mostly </w:t>
      </w:r>
      <w:r w:rsidR="00180097">
        <w:rPr>
          <w:rFonts w:ascii="Avenir" w:eastAsia="Avenir" w:hAnsi="Avenir" w:cs="Avenir"/>
          <w:color w:val="333333"/>
          <w:sz w:val="24"/>
          <w:szCs w:val="24"/>
        </w:rPr>
        <w:t xml:space="preserve">focus on the technical and tax aspects of giving, </w:t>
      </w:r>
      <w:r w:rsidR="00CA0FA3">
        <w:rPr>
          <w:rFonts w:ascii="Avenir" w:eastAsia="Avenir" w:hAnsi="Avenir" w:cs="Avenir"/>
          <w:color w:val="333333"/>
          <w:sz w:val="24"/>
          <w:szCs w:val="24"/>
        </w:rPr>
        <w:t xml:space="preserve">topics that </w:t>
      </w:r>
      <w:r w:rsidR="00D65BDB">
        <w:rPr>
          <w:rFonts w:ascii="Avenir" w:eastAsia="Avenir" w:hAnsi="Avenir" w:cs="Avenir"/>
          <w:color w:val="333333"/>
          <w:sz w:val="24"/>
          <w:szCs w:val="24"/>
        </w:rPr>
        <w:t>advisors may be more comfortable discussing. If prompted</w:t>
      </w:r>
      <w:r w:rsidR="00CA0FA3">
        <w:rPr>
          <w:rFonts w:ascii="Avenir" w:eastAsia="Avenir" w:hAnsi="Avenir" w:cs="Avenir"/>
          <w:color w:val="333333"/>
          <w:sz w:val="24"/>
          <w:szCs w:val="24"/>
        </w:rPr>
        <w:t xml:space="preserve"> </w:t>
      </w:r>
      <w:r w:rsidR="00D65BDB">
        <w:rPr>
          <w:rFonts w:ascii="Avenir" w:eastAsia="Avenir" w:hAnsi="Avenir" w:cs="Avenir"/>
          <w:color w:val="333333"/>
          <w:sz w:val="24"/>
          <w:szCs w:val="24"/>
        </w:rPr>
        <w:t>with a few open</w:t>
      </w:r>
      <w:r w:rsidR="00FA06CC">
        <w:rPr>
          <w:rFonts w:ascii="Avenir" w:eastAsia="Avenir" w:hAnsi="Avenir" w:cs="Avenir"/>
          <w:color w:val="333333"/>
          <w:sz w:val="24"/>
          <w:szCs w:val="24"/>
        </w:rPr>
        <w:t>-</w:t>
      </w:r>
      <w:r w:rsidR="00D65BDB">
        <w:rPr>
          <w:rFonts w:ascii="Avenir" w:eastAsia="Avenir" w:hAnsi="Avenir" w:cs="Avenir"/>
          <w:color w:val="333333"/>
          <w:sz w:val="24"/>
          <w:szCs w:val="24"/>
        </w:rPr>
        <w:t>ended questions, however,</w:t>
      </w:r>
      <w:r w:rsidR="00180097">
        <w:rPr>
          <w:rFonts w:ascii="Avenir" w:eastAsia="Avenir" w:hAnsi="Avenir" w:cs="Avenir"/>
          <w:color w:val="333333"/>
          <w:sz w:val="24"/>
          <w:szCs w:val="24"/>
        </w:rPr>
        <w:t xml:space="preserve"> clients </w:t>
      </w:r>
      <w:r w:rsidR="00D65BDB">
        <w:rPr>
          <w:rFonts w:ascii="Avenir" w:eastAsia="Avenir" w:hAnsi="Avenir" w:cs="Avenir"/>
          <w:color w:val="333333"/>
          <w:sz w:val="24"/>
          <w:szCs w:val="24"/>
        </w:rPr>
        <w:t xml:space="preserve">may be eager to discuss </w:t>
      </w:r>
      <w:r w:rsidR="00180097">
        <w:rPr>
          <w:rFonts w:ascii="Avenir" w:eastAsia="Avenir" w:hAnsi="Avenir" w:cs="Avenir"/>
          <w:color w:val="333333"/>
          <w:sz w:val="24"/>
          <w:szCs w:val="24"/>
        </w:rPr>
        <w:t>their passions and the impact they want their gift</w:t>
      </w:r>
      <w:r w:rsidR="0043442E">
        <w:rPr>
          <w:rFonts w:ascii="Avenir" w:eastAsia="Avenir" w:hAnsi="Avenir" w:cs="Avenir"/>
          <w:color w:val="333333"/>
          <w:sz w:val="24"/>
          <w:szCs w:val="24"/>
        </w:rPr>
        <w:t>s</w:t>
      </w:r>
      <w:r w:rsidR="00180097">
        <w:rPr>
          <w:rFonts w:ascii="Avenir" w:eastAsia="Avenir" w:hAnsi="Avenir" w:cs="Avenir"/>
          <w:color w:val="333333"/>
          <w:sz w:val="24"/>
          <w:szCs w:val="24"/>
        </w:rPr>
        <w:t xml:space="preserve"> to have.  </w:t>
      </w:r>
    </w:p>
    <w:p w14:paraId="35C8D5D2" w14:textId="77777777" w:rsidR="00CE239E" w:rsidRDefault="00CE239E" w:rsidP="00E709B1">
      <w:pPr>
        <w:rPr>
          <w:rFonts w:ascii="Avenir" w:eastAsia="Avenir" w:hAnsi="Avenir" w:cs="Avenir"/>
          <w:b/>
          <w:sz w:val="24"/>
          <w:szCs w:val="24"/>
        </w:rPr>
      </w:pPr>
    </w:p>
    <w:p w14:paraId="74BFBAEB" w14:textId="77777777" w:rsidR="00CA0FA3" w:rsidRDefault="00180097" w:rsidP="00E709B1">
      <w:pPr>
        <w:rPr>
          <w:rFonts w:ascii="Avenir" w:eastAsia="Avenir" w:hAnsi="Avenir" w:cs="Avenir"/>
          <w:b/>
          <w:color w:val="009999"/>
          <w:sz w:val="24"/>
          <w:szCs w:val="24"/>
        </w:rPr>
      </w:pPr>
      <w:r>
        <w:rPr>
          <w:rFonts w:ascii="Avenir" w:eastAsia="Avenir" w:hAnsi="Avenir" w:cs="Avenir"/>
          <w:b/>
          <w:color w:val="009999"/>
          <w:sz w:val="24"/>
          <w:szCs w:val="24"/>
        </w:rPr>
        <w:t>Why</w:t>
      </w:r>
    </w:p>
    <w:p w14:paraId="7A72BD35" w14:textId="77777777" w:rsidR="00DF4D57" w:rsidRDefault="0043442E" w:rsidP="00E709B1">
      <w:pPr>
        <w:rPr>
          <w:rFonts w:ascii="Avenir" w:eastAsia="Avenir" w:hAnsi="Avenir" w:cs="Avenir"/>
          <w:color w:val="333333"/>
          <w:sz w:val="24"/>
          <w:szCs w:val="24"/>
        </w:rPr>
      </w:pPr>
      <w:r>
        <w:rPr>
          <w:rFonts w:ascii="Avenir" w:eastAsia="Avenir" w:hAnsi="Avenir" w:cs="Avenir"/>
          <w:color w:val="333333"/>
          <w:sz w:val="24"/>
          <w:szCs w:val="24"/>
        </w:rPr>
        <w:t>People have different motivations for giving. It is important for the advisor to discover their clients' motivations, both obvious and subtle, and to discern and facilitate a good giving strategy for that client. In so doing, the advisor is adding value to the business relationship</w:t>
      </w:r>
      <w:r w:rsidR="00DF4D57">
        <w:rPr>
          <w:rFonts w:ascii="Avenir" w:eastAsia="Avenir" w:hAnsi="Avenir" w:cs="Avenir"/>
          <w:color w:val="333333"/>
          <w:sz w:val="24"/>
          <w:szCs w:val="24"/>
        </w:rPr>
        <w:t xml:space="preserve"> with the client.</w:t>
      </w:r>
    </w:p>
    <w:p w14:paraId="1ED19391" w14:textId="77777777" w:rsidR="00DF4D57" w:rsidRDefault="00DF4D57" w:rsidP="00E709B1">
      <w:pPr>
        <w:rPr>
          <w:rFonts w:ascii="Avenir" w:eastAsia="Avenir" w:hAnsi="Avenir" w:cs="Avenir"/>
          <w:color w:val="333333"/>
          <w:sz w:val="24"/>
          <w:szCs w:val="24"/>
        </w:rPr>
      </w:pPr>
    </w:p>
    <w:p w14:paraId="6916D825" w14:textId="77777777" w:rsidR="00DF4D57" w:rsidRDefault="00DF4D57" w:rsidP="00E709B1">
      <w:pPr>
        <w:rPr>
          <w:rFonts w:ascii="Avenir" w:eastAsia="Avenir" w:hAnsi="Avenir" w:cs="Avenir"/>
          <w:color w:val="333333"/>
          <w:sz w:val="24"/>
          <w:szCs w:val="24"/>
        </w:rPr>
      </w:pPr>
      <w:r>
        <w:rPr>
          <w:rFonts w:ascii="Avenir" w:eastAsia="Avenir" w:hAnsi="Avenir" w:cs="Avenir"/>
          <w:color w:val="333333"/>
          <w:sz w:val="24"/>
          <w:szCs w:val="24"/>
        </w:rPr>
        <w:t>Furthermore, longtime clients also often wish to discuss their thoughts about family and charitable legacies with their trusted advisors. This toolkit will help advisors navigate those conversations with greater confidence and clarity.</w:t>
      </w:r>
    </w:p>
    <w:p w14:paraId="2C6F05AB" w14:textId="77777777" w:rsidR="00CE239E" w:rsidRDefault="00CE239E" w:rsidP="00E709B1">
      <w:pPr>
        <w:rPr>
          <w:rFonts w:ascii="Avenir" w:eastAsia="Avenir" w:hAnsi="Avenir" w:cs="Avenir"/>
          <w:b/>
          <w:sz w:val="24"/>
          <w:szCs w:val="24"/>
        </w:rPr>
      </w:pPr>
    </w:p>
    <w:p w14:paraId="3A393F1F" w14:textId="77777777" w:rsidR="00CE239E" w:rsidRDefault="00B85C22" w:rsidP="00E709B1">
      <w:pPr>
        <w:rPr>
          <w:rFonts w:ascii="Avenir" w:eastAsia="Avenir" w:hAnsi="Avenir" w:cs="Avenir"/>
          <w:b/>
          <w:color w:val="009999"/>
          <w:sz w:val="24"/>
          <w:szCs w:val="24"/>
        </w:rPr>
      </w:pPr>
      <w:sdt>
        <w:sdtPr>
          <w:tag w:val="goog_rdk_14"/>
          <w:id w:val="732737778"/>
        </w:sdtPr>
        <w:sdtEndPr/>
        <w:sdtContent/>
      </w:sdt>
      <w:r w:rsidR="00180097">
        <w:rPr>
          <w:rFonts w:ascii="Avenir" w:eastAsia="Avenir" w:hAnsi="Avenir" w:cs="Avenir"/>
          <w:b/>
          <w:color w:val="009999"/>
          <w:sz w:val="24"/>
          <w:szCs w:val="24"/>
        </w:rPr>
        <w:t>How</w:t>
      </w:r>
    </w:p>
    <w:p w14:paraId="41376579" w14:textId="77777777" w:rsidR="00CE239E" w:rsidRDefault="00B85C22" w:rsidP="00E709B1">
      <w:pPr>
        <w:rPr>
          <w:rFonts w:ascii="Avenir" w:eastAsia="Avenir" w:hAnsi="Avenir" w:cs="Avenir"/>
          <w:sz w:val="24"/>
          <w:szCs w:val="24"/>
        </w:rPr>
      </w:pPr>
      <w:sdt>
        <w:sdtPr>
          <w:rPr>
            <w:color w:val="262626" w:themeColor="text1" w:themeTint="D9"/>
          </w:rPr>
          <w:tag w:val="goog_rdk_16"/>
          <w:id w:val="1393004796"/>
        </w:sdtPr>
        <w:sdtEndPr/>
        <w:sdtContent>
          <w:r w:rsidR="00CC0D28" w:rsidRPr="00CA0FA3">
            <w:rPr>
              <w:rFonts w:ascii="Avenir" w:eastAsia="Avenir" w:hAnsi="Avenir" w:cs="Avenir"/>
              <w:color w:val="262626" w:themeColor="text1" w:themeTint="D9"/>
              <w:sz w:val="24"/>
              <w:szCs w:val="24"/>
            </w:rPr>
            <w:t>When performing thorough discovery with their client, p</w:t>
          </w:r>
          <w:sdt>
            <w:sdtPr>
              <w:rPr>
                <w:color w:val="262626" w:themeColor="text1" w:themeTint="D9"/>
              </w:rPr>
              <w:tag w:val="goog_rdk_18"/>
              <w:id w:val="-373695843"/>
            </w:sdtPr>
            <w:sdtEndPr/>
            <w:sdtContent/>
          </w:sdt>
          <w:r w:rsidR="00CC0D28">
            <w:rPr>
              <w:rFonts w:ascii="Avenir" w:eastAsia="Avenir" w:hAnsi="Avenir" w:cs="Avenir"/>
              <w:color w:val="333333"/>
              <w:sz w:val="24"/>
              <w:szCs w:val="24"/>
            </w:rPr>
            <w:t>rofessional advisors should include</w:t>
          </w:r>
          <w:r w:rsidR="00CA0FA3">
            <w:rPr>
              <w:rFonts w:ascii="Avenir" w:eastAsia="Avenir" w:hAnsi="Avenir" w:cs="Avenir"/>
              <w:color w:val="333333"/>
              <w:sz w:val="24"/>
              <w:szCs w:val="24"/>
            </w:rPr>
            <w:t xml:space="preserve"> </w:t>
          </w:r>
          <w:r w:rsidR="00CC0D28">
            <w:rPr>
              <w:rFonts w:ascii="Avenir" w:eastAsia="Avenir" w:hAnsi="Avenir" w:cs="Avenir"/>
              <w:color w:val="333333"/>
              <w:sz w:val="24"/>
              <w:szCs w:val="24"/>
            </w:rPr>
            <w:t xml:space="preserve">questions that probe their client’s interest, involvement, and aspirations with regard to giving.  </w:t>
          </w:r>
          <w:r w:rsidR="00180097">
            <w:rPr>
              <w:rFonts w:ascii="Avenir" w:eastAsia="Avenir" w:hAnsi="Avenir" w:cs="Avenir"/>
              <w:color w:val="333333"/>
              <w:sz w:val="24"/>
              <w:szCs w:val="24"/>
            </w:rPr>
            <w:t xml:space="preserve">Different people are drawn to philanthropy in different ways and may not wear their charitable hearts on their sleeves. A patient and dedicated advisor will therefore need to ask different questions in order to unpeel their client’s experiences and preferences with regard to </w:t>
          </w:r>
          <w:r w:rsidR="00FA06CC">
            <w:rPr>
              <w:rFonts w:ascii="Avenir" w:eastAsia="Avenir" w:hAnsi="Avenir" w:cs="Avenir"/>
              <w:color w:val="333333"/>
              <w:sz w:val="24"/>
              <w:szCs w:val="24"/>
            </w:rPr>
            <w:t>giving and legacy</w:t>
          </w:r>
          <w:r w:rsidR="00180097">
            <w:rPr>
              <w:rFonts w:ascii="Avenir" w:eastAsia="Avenir" w:hAnsi="Avenir" w:cs="Avenir"/>
              <w:color w:val="333333"/>
              <w:sz w:val="24"/>
              <w:szCs w:val="24"/>
            </w:rPr>
            <w:t xml:space="preserve">. To help you in this endeavor, we have compiled a list of questions associated with various dimensions of this charitable inquiry. </w:t>
          </w:r>
        </w:sdtContent>
      </w:sdt>
    </w:p>
    <w:p w14:paraId="053CAB4D" w14:textId="77777777" w:rsidR="00CE239E" w:rsidRDefault="00CE239E" w:rsidP="00E709B1">
      <w:pPr>
        <w:rPr>
          <w:rFonts w:ascii="Avenir" w:eastAsia="Avenir" w:hAnsi="Avenir" w:cs="Avenir"/>
          <w:b/>
          <w:color w:val="009999"/>
          <w:sz w:val="24"/>
          <w:szCs w:val="24"/>
        </w:rPr>
      </w:pPr>
    </w:p>
    <w:p w14:paraId="0384625F" w14:textId="77777777" w:rsidR="00CE239E" w:rsidRPr="008C5611" w:rsidRDefault="00180097" w:rsidP="00E709B1">
      <w:pPr>
        <w:spacing w:after="200"/>
        <w:rPr>
          <w:rFonts w:ascii="Avenir" w:eastAsia="Avenir" w:hAnsi="Avenir" w:cs="Avenir"/>
          <w:sz w:val="24"/>
          <w:szCs w:val="24"/>
        </w:rPr>
      </w:pPr>
      <w:r w:rsidRPr="00DF4D57">
        <w:rPr>
          <w:rFonts w:ascii="Avenir" w:eastAsia="Avenir" w:hAnsi="Avenir" w:cs="Avenir"/>
          <w:b/>
          <w:color w:val="009999"/>
          <w:sz w:val="24"/>
          <w:szCs w:val="24"/>
        </w:rPr>
        <w:t>Exploring Charitable Involvement and Motivations</w:t>
      </w:r>
    </w:p>
    <w:p w14:paraId="08BE8F3C" w14:textId="77777777" w:rsidR="00CE239E" w:rsidRDefault="00180097" w:rsidP="00E709B1">
      <w:pPr>
        <w:numPr>
          <w:ilvl w:val="0"/>
          <w:numId w:val="17"/>
        </w:numPr>
        <w:spacing w:after="240"/>
        <w:rPr>
          <w:rFonts w:ascii="Avenir" w:eastAsia="Avenir" w:hAnsi="Avenir" w:cs="Avenir"/>
          <w:sz w:val="24"/>
          <w:szCs w:val="24"/>
        </w:rPr>
      </w:pPr>
      <w:r>
        <w:rPr>
          <w:rFonts w:ascii="Avenir" w:eastAsia="Avenir" w:hAnsi="Avenir" w:cs="Avenir"/>
          <w:sz w:val="24"/>
          <w:szCs w:val="24"/>
        </w:rPr>
        <w:t>Have you been involved with non</w:t>
      </w:r>
      <w:r w:rsidR="008C5611">
        <w:rPr>
          <w:rFonts w:ascii="Avenir" w:eastAsia="Avenir" w:hAnsi="Avenir" w:cs="Avenir"/>
          <w:sz w:val="24"/>
          <w:szCs w:val="24"/>
        </w:rPr>
        <w:t>p</w:t>
      </w:r>
      <w:r>
        <w:rPr>
          <w:rFonts w:ascii="Avenir" w:eastAsia="Avenir" w:hAnsi="Avenir" w:cs="Avenir"/>
          <w:sz w:val="24"/>
          <w:szCs w:val="24"/>
        </w:rPr>
        <w:t xml:space="preserve">rofit organizations as a volunteer, </w:t>
      </w:r>
      <w:r w:rsidR="00CC0D28">
        <w:rPr>
          <w:rFonts w:ascii="Avenir" w:eastAsia="Avenir" w:hAnsi="Avenir" w:cs="Avenir"/>
          <w:sz w:val="24"/>
          <w:szCs w:val="24"/>
        </w:rPr>
        <w:t>donor,</w:t>
      </w:r>
      <w:r>
        <w:rPr>
          <w:rFonts w:ascii="Avenir" w:eastAsia="Avenir" w:hAnsi="Avenir" w:cs="Avenir"/>
          <w:sz w:val="24"/>
          <w:szCs w:val="24"/>
        </w:rPr>
        <w:t xml:space="preserve"> or board member?</w:t>
      </w:r>
    </w:p>
    <w:p w14:paraId="1189B788" w14:textId="77777777" w:rsidR="00CE239E" w:rsidRDefault="00180097" w:rsidP="00E709B1">
      <w:pPr>
        <w:numPr>
          <w:ilvl w:val="0"/>
          <w:numId w:val="17"/>
        </w:numPr>
        <w:spacing w:after="240"/>
        <w:rPr>
          <w:rFonts w:ascii="Avenir" w:eastAsia="Avenir" w:hAnsi="Avenir" w:cs="Avenir"/>
          <w:sz w:val="24"/>
          <w:szCs w:val="24"/>
        </w:rPr>
      </w:pPr>
      <w:r>
        <w:rPr>
          <w:rFonts w:ascii="Avenir" w:eastAsia="Avenir" w:hAnsi="Avenir" w:cs="Avenir"/>
          <w:sz w:val="24"/>
          <w:szCs w:val="24"/>
        </w:rPr>
        <w:t>What motivated you to be involved with that organization</w:t>
      </w:r>
      <w:r w:rsidR="00FA06CC">
        <w:rPr>
          <w:rFonts w:ascii="Avenir" w:eastAsia="Avenir" w:hAnsi="Avenir" w:cs="Avenir"/>
          <w:sz w:val="24"/>
          <w:szCs w:val="24"/>
        </w:rPr>
        <w:t>/organizations</w:t>
      </w:r>
      <w:r>
        <w:rPr>
          <w:rFonts w:ascii="Avenir" w:eastAsia="Avenir" w:hAnsi="Avenir" w:cs="Avenir"/>
          <w:sz w:val="24"/>
          <w:szCs w:val="24"/>
        </w:rPr>
        <w:t>?</w:t>
      </w:r>
    </w:p>
    <w:p w14:paraId="6B52A1DD" w14:textId="77777777" w:rsidR="00CE239E" w:rsidRDefault="00180097" w:rsidP="00E709B1">
      <w:pPr>
        <w:numPr>
          <w:ilvl w:val="0"/>
          <w:numId w:val="17"/>
        </w:numPr>
        <w:spacing w:after="240"/>
        <w:rPr>
          <w:rFonts w:ascii="Avenir" w:eastAsia="Avenir" w:hAnsi="Avenir" w:cs="Avenir"/>
          <w:sz w:val="24"/>
          <w:szCs w:val="24"/>
        </w:rPr>
      </w:pPr>
      <w:r>
        <w:rPr>
          <w:rFonts w:ascii="Avenir" w:eastAsia="Avenir" w:hAnsi="Avenir" w:cs="Avenir"/>
          <w:sz w:val="24"/>
          <w:szCs w:val="24"/>
        </w:rPr>
        <w:t xml:space="preserve">What have you found most satisfying about that experience? </w:t>
      </w:r>
    </w:p>
    <w:p w14:paraId="5C1883BC" w14:textId="77777777" w:rsidR="00CE239E" w:rsidRDefault="00180097" w:rsidP="00E709B1">
      <w:pPr>
        <w:numPr>
          <w:ilvl w:val="0"/>
          <w:numId w:val="17"/>
        </w:numPr>
        <w:spacing w:after="240"/>
        <w:rPr>
          <w:rFonts w:ascii="Avenir" w:eastAsia="Avenir" w:hAnsi="Avenir" w:cs="Avenir"/>
          <w:sz w:val="24"/>
          <w:szCs w:val="24"/>
        </w:rPr>
      </w:pPr>
      <w:r>
        <w:rPr>
          <w:rFonts w:ascii="Avenir" w:eastAsia="Avenir" w:hAnsi="Avenir" w:cs="Avenir"/>
          <w:sz w:val="24"/>
          <w:szCs w:val="24"/>
        </w:rPr>
        <w:t>What made you least satisfied with your involvement?</w:t>
      </w:r>
    </w:p>
    <w:p w14:paraId="3382A53B" w14:textId="77777777" w:rsidR="00CE239E" w:rsidRDefault="00180097" w:rsidP="00E709B1">
      <w:pPr>
        <w:numPr>
          <w:ilvl w:val="0"/>
          <w:numId w:val="17"/>
        </w:numPr>
        <w:spacing w:after="240"/>
        <w:rPr>
          <w:rFonts w:ascii="Avenir" w:eastAsia="Avenir" w:hAnsi="Avenir" w:cs="Avenir"/>
          <w:sz w:val="24"/>
          <w:szCs w:val="24"/>
        </w:rPr>
      </w:pPr>
      <w:r>
        <w:rPr>
          <w:rFonts w:ascii="Avenir" w:eastAsia="Avenir" w:hAnsi="Avenir" w:cs="Avenir"/>
          <w:sz w:val="24"/>
          <w:szCs w:val="24"/>
        </w:rPr>
        <w:lastRenderedPageBreak/>
        <w:t xml:space="preserve">Are there charities that you have supported for a long time?  </w:t>
      </w:r>
    </w:p>
    <w:p w14:paraId="36098B6C" w14:textId="77777777" w:rsidR="00CE239E" w:rsidRDefault="00180097" w:rsidP="00E709B1">
      <w:pPr>
        <w:numPr>
          <w:ilvl w:val="0"/>
          <w:numId w:val="17"/>
        </w:numPr>
        <w:spacing w:after="240"/>
        <w:rPr>
          <w:rFonts w:ascii="Avenir" w:eastAsia="Avenir" w:hAnsi="Avenir" w:cs="Avenir"/>
          <w:sz w:val="24"/>
          <w:szCs w:val="24"/>
        </w:rPr>
      </w:pPr>
      <w:r>
        <w:rPr>
          <w:rFonts w:ascii="Avenir" w:eastAsia="Avenir" w:hAnsi="Avenir" w:cs="Avenir"/>
          <w:sz w:val="24"/>
          <w:szCs w:val="24"/>
        </w:rPr>
        <w:t>Are there charities that your family has supported with time or money?</w:t>
      </w:r>
    </w:p>
    <w:p w14:paraId="2736708C" w14:textId="77777777" w:rsidR="00CE239E" w:rsidRDefault="00180097" w:rsidP="00E709B1">
      <w:pPr>
        <w:numPr>
          <w:ilvl w:val="0"/>
          <w:numId w:val="17"/>
        </w:numPr>
        <w:spacing w:after="240"/>
        <w:rPr>
          <w:rFonts w:ascii="Avenir" w:eastAsia="Avenir" w:hAnsi="Avenir" w:cs="Avenir"/>
          <w:sz w:val="24"/>
          <w:szCs w:val="24"/>
        </w:rPr>
      </w:pPr>
      <w:r>
        <w:rPr>
          <w:rFonts w:ascii="Avenir" w:eastAsia="Avenir" w:hAnsi="Avenir" w:cs="Avenir"/>
          <w:sz w:val="24"/>
          <w:szCs w:val="24"/>
        </w:rPr>
        <w:t>What values and beliefs do you currently have with regard to giving and helping others?</w:t>
      </w:r>
    </w:p>
    <w:p w14:paraId="6E887B2E" w14:textId="77777777" w:rsidR="00657CDE" w:rsidRDefault="00657CDE" w:rsidP="00E709B1">
      <w:pPr>
        <w:rPr>
          <w:rFonts w:ascii="Avenir" w:eastAsia="Avenir" w:hAnsi="Avenir" w:cs="Avenir"/>
          <w:b/>
          <w:color w:val="009999"/>
          <w:sz w:val="24"/>
          <w:szCs w:val="24"/>
        </w:rPr>
      </w:pPr>
    </w:p>
    <w:p w14:paraId="04EA8921" w14:textId="77777777" w:rsidR="00CE239E" w:rsidRPr="00DF4D57" w:rsidRDefault="00180097" w:rsidP="00E709B1">
      <w:pPr>
        <w:rPr>
          <w:rFonts w:ascii="Avenir" w:eastAsia="Avenir" w:hAnsi="Avenir" w:cs="Avenir"/>
          <w:b/>
          <w:color w:val="009999"/>
          <w:sz w:val="24"/>
          <w:szCs w:val="24"/>
        </w:rPr>
      </w:pPr>
      <w:r w:rsidRPr="00DF4D57">
        <w:rPr>
          <w:rFonts w:ascii="Avenir" w:eastAsia="Avenir" w:hAnsi="Avenir" w:cs="Avenir"/>
          <w:b/>
          <w:color w:val="009999"/>
          <w:sz w:val="24"/>
          <w:szCs w:val="24"/>
        </w:rPr>
        <w:t>Probing Their Giving Interests</w:t>
      </w:r>
    </w:p>
    <w:p w14:paraId="349B5C61" w14:textId="77777777" w:rsidR="00CE239E" w:rsidRDefault="00CE239E" w:rsidP="00E709B1">
      <w:pPr>
        <w:rPr>
          <w:rFonts w:ascii="Avenir" w:eastAsia="Avenir" w:hAnsi="Avenir" w:cs="Avenir"/>
          <w:sz w:val="24"/>
          <w:szCs w:val="24"/>
        </w:rPr>
      </w:pPr>
    </w:p>
    <w:p w14:paraId="4733C137" w14:textId="77777777" w:rsidR="00CE239E" w:rsidRPr="00577C47" w:rsidRDefault="00577C47" w:rsidP="00577C47">
      <w:pPr>
        <w:spacing w:after="240"/>
        <w:ind w:left="720"/>
        <w:rPr>
          <w:rFonts w:ascii="Avenir" w:eastAsia="Avenir" w:hAnsi="Avenir" w:cs="Avenir"/>
          <w:color w:val="009999"/>
          <w:sz w:val="24"/>
          <w:szCs w:val="24"/>
        </w:rPr>
      </w:pPr>
      <w:r w:rsidRPr="00577C47">
        <w:rPr>
          <w:rFonts w:ascii="Avenir" w:eastAsia="Avenir" w:hAnsi="Avenir" w:cs="Avenir"/>
          <w:color w:val="009999"/>
          <w:sz w:val="24"/>
          <w:szCs w:val="24"/>
        </w:rPr>
        <w:t>About the past</w:t>
      </w:r>
    </w:p>
    <w:p w14:paraId="27883BDD" w14:textId="10BA1F29" w:rsidR="00CE239E" w:rsidRDefault="00180097" w:rsidP="00E709B1">
      <w:pPr>
        <w:spacing w:after="240"/>
        <w:ind w:left="720"/>
        <w:rPr>
          <w:rFonts w:ascii="Avenir" w:eastAsia="Avenir" w:hAnsi="Avenir" w:cs="Avenir"/>
          <w:sz w:val="24"/>
          <w:szCs w:val="24"/>
        </w:rPr>
      </w:pPr>
      <w:r>
        <w:rPr>
          <w:rFonts w:ascii="Avenir" w:eastAsia="Avenir" w:hAnsi="Avenir" w:cs="Avenir"/>
          <w:sz w:val="24"/>
          <w:szCs w:val="24"/>
        </w:rPr>
        <w:t>What organizations or causes have contributed in some way to you and your family’s well-being and success? How have they shaped your priorities and values?</w:t>
      </w:r>
    </w:p>
    <w:p w14:paraId="306D61CE" w14:textId="4F4A202A" w:rsidR="00CE239E" w:rsidRDefault="00180097" w:rsidP="00E709B1">
      <w:pPr>
        <w:spacing w:after="240"/>
        <w:ind w:left="720"/>
        <w:rPr>
          <w:rFonts w:ascii="Avenir" w:eastAsia="Avenir" w:hAnsi="Avenir" w:cs="Avenir"/>
          <w:sz w:val="24"/>
          <w:szCs w:val="24"/>
        </w:rPr>
      </w:pPr>
      <w:r>
        <w:rPr>
          <w:rFonts w:ascii="Avenir" w:eastAsia="Avenir" w:hAnsi="Avenir" w:cs="Avenir"/>
          <w:sz w:val="24"/>
          <w:szCs w:val="24"/>
        </w:rPr>
        <w:t>Are there certain communities or geographic areas that have been important to you, your family</w:t>
      </w:r>
      <w:r w:rsidR="00FC565E">
        <w:rPr>
          <w:rFonts w:ascii="Avenir" w:eastAsia="Avenir" w:hAnsi="Avenir" w:cs="Avenir"/>
          <w:sz w:val="24"/>
          <w:szCs w:val="24"/>
        </w:rPr>
        <w:t>,</w:t>
      </w:r>
      <w:r>
        <w:rPr>
          <w:rFonts w:ascii="Avenir" w:eastAsia="Avenir" w:hAnsi="Avenir" w:cs="Avenir"/>
          <w:sz w:val="24"/>
          <w:szCs w:val="24"/>
        </w:rPr>
        <w:t xml:space="preserve"> or your business?</w:t>
      </w:r>
    </w:p>
    <w:p w14:paraId="6F4DF17A" w14:textId="69C0D4E8" w:rsidR="00CE239E" w:rsidRDefault="00180097" w:rsidP="00E709B1">
      <w:pPr>
        <w:numPr>
          <w:ilvl w:val="0"/>
          <w:numId w:val="18"/>
        </w:numPr>
        <w:spacing w:after="240"/>
        <w:rPr>
          <w:rFonts w:ascii="Avenir" w:eastAsia="Avenir" w:hAnsi="Avenir" w:cs="Avenir"/>
          <w:sz w:val="24"/>
          <w:szCs w:val="24"/>
        </w:rPr>
      </w:pPr>
      <w:r>
        <w:rPr>
          <w:rFonts w:ascii="Avenir" w:eastAsia="Avenir" w:hAnsi="Avenir" w:cs="Avenir"/>
          <w:sz w:val="24"/>
          <w:szCs w:val="24"/>
        </w:rPr>
        <w:t xml:space="preserve">When you look back </w:t>
      </w:r>
      <w:r w:rsidR="00FA06CC">
        <w:rPr>
          <w:rFonts w:ascii="Avenir" w:eastAsia="Avenir" w:hAnsi="Avenir" w:cs="Avenir"/>
          <w:sz w:val="24"/>
          <w:szCs w:val="24"/>
        </w:rPr>
        <w:t>on</w:t>
      </w:r>
      <w:r>
        <w:rPr>
          <w:rFonts w:ascii="Avenir" w:eastAsia="Avenir" w:hAnsi="Avenir" w:cs="Avenir"/>
          <w:sz w:val="24"/>
          <w:szCs w:val="24"/>
        </w:rPr>
        <w:t xml:space="preserve"> your life, which individual(s) had the most impact on who you are today? Are you interested in honoring or paying tribute to them through a gift to a cause that was important to them?</w:t>
      </w:r>
    </w:p>
    <w:p w14:paraId="1C35C6C4" w14:textId="77777777" w:rsidR="00577C47" w:rsidRPr="00577C47" w:rsidRDefault="00577C47" w:rsidP="00577C47">
      <w:pPr>
        <w:pStyle w:val="ListParagraph"/>
        <w:numPr>
          <w:ilvl w:val="0"/>
          <w:numId w:val="18"/>
        </w:numPr>
        <w:spacing w:after="240"/>
        <w:rPr>
          <w:rFonts w:ascii="Avenir" w:eastAsia="Avenir" w:hAnsi="Avenir" w:cs="Avenir"/>
          <w:color w:val="009999"/>
          <w:sz w:val="24"/>
          <w:szCs w:val="24"/>
        </w:rPr>
      </w:pPr>
      <w:r w:rsidRPr="00577C47">
        <w:rPr>
          <w:rFonts w:ascii="Avenir" w:eastAsia="Avenir" w:hAnsi="Avenir" w:cs="Avenir"/>
          <w:color w:val="009999"/>
          <w:sz w:val="24"/>
          <w:szCs w:val="24"/>
        </w:rPr>
        <w:t xml:space="preserve">About the </w:t>
      </w:r>
      <w:r>
        <w:rPr>
          <w:rFonts w:ascii="Avenir" w:eastAsia="Avenir" w:hAnsi="Avenir" w:cs="Avenir"/>
          <w:color w:val="009999"/>
          <w:sz w:val="24"/>
          <w:szCs w:val="24"/>
        </w:rPr>
        <w:t>present</w:t>
      </w:r>
    </w:p>
    <w:p w14:paraId="561700FA" w14:textId="77777777" w:rsidR="00CE239E" w:rsidRDefault="00180097" w:rsidP="00E709B1">
      <w:pPr>
        <w:numPr>
          <w:ilvl w:val="0"/>
          <w:numId w:val="18"/>
        </w:numPr>
        <w:spacing w:after="240"/>
        <w:rPr>
          <w:rFonts w:ascii="Avenir" w:eastAsia="Avenir" w:hAnsi="Avenir" w:cs="Avenir"/>
          <w:sz w:val="24"/>
          <w:szCs w:val="24"/>
        </w:rPr>
      </w:pPr>
      <w:r>
        <w:rPr>
          <w:rFonts w:ascii="Avenir" w:eastAsia="Avenir" w:hAnsi="Avenir" w:cs="Avenir"/>
          <w:sz w:val="24"/>
          <w:szCs w:val="24"/>
        </w:rPr>
        <w:t>What current problems in your community concern you or break your heart? What do you want to change in the world? What issues feel most pressing for you and why?</w:t>
      </w:r>
    </w:p>
    <w:p w14:paraId="4B8D645D" w14:textId="77777777" w:rsidR="00577C47" w:rsidRPr="00577C47" w:rsidRDefault="00577C47" w:rsidP="00577C47">
      <w:pPr>
        <w:pStyle w:val="ListParagraph"/>
        <w:numPr>
          <w:ilvl w:val="0"/>
          <w:numId w:val="18"/>
        </w:numPr>
        <w:spacing w:after="240"/>
        <w:rPr>
          <w:rFonts w:ascii="Avenir" w:eastAsia="Avenir" w:hAnsi="Avenir" w:cs="Avenir"/>
          <w:color w:val="009999"/>
          <w:sz w:val="24"/>
          <w:szCs w:val="24"/>
        </w:rPr>
      </w:pPr>
      <w:r w:rsidRPr="00577C47">
        <w:rPr>
          <w:rFonts w:ascii="Avenir" w:eastAsia="Avenir" w:hAnsi="Avenir" w:cs="Avenir"/>
          <w:color w:val="009999"/>
          <w:sz w:val="24"/>
          <w:szCs w:val="24"/>
        </w:rPr>
        <w:t xml:space="preserve">About the </w:t>
      </w:r>
      <w:r>
        <w:rPr>
          <w:rFonts w:ascii="Avenir" w:eastAsia="Avenir" w:hAnsi="Avenir" w:cs="Avenir"/>
          <w:color w:val="009999"/>
          <w:sz w:val="24"/>
          <w:szCs w:val="24"/>
        </w:rPr>
        <w:t>future</w:t>
      </w:r>
    </w:p>
    <w:p w14:paraId="0A50330F" w14:textId="77777777" w:rsidR="00CE239E" w:rsidRDefault="00180097" w:rsidP="00E709B1">
      <w:pPr>
        <w:numPr>
          <w:ilvl w:val="0"/>
          <w:numId w:val="18"/>
        </w:numPr>
        <w:spacing w:after="240"/>
        <w:rPr>
          <w:rFonts w:ascii="Avenir" w:eastAsia="Avenir" w:hAnsi="Avenir" w:cs="Avenir"/>
          <w:sz w:val="24"/>
          <w:szCs w:val="24"/>
        </w:rPr>
      </w:pPr>
      <w:r>
        <w:rPr>
          <w:rFonts w:ascii="Avenir" w:eastAsia="Avenir" w:hAnsi="Avenir" w:cs="Avenir"/>
          <w:sz w:val="24"/>
          <w:szCs w:val="24"/>
        </w:rPr>
        <w:t>What kind of world do you wish to leave for your children and grandchildren?</w:t>
      </w:r>
    </w:p>
    <w:p w14:paraId="41C36FCF" w14:textId="77777777" w:rsidR="00CE239E" w:rsidRDefault="00180097" w:rsidP="00E709B1">
      <w:pPr>
        <w:numPr>
          <w:ilvl w:val="0"/>
          <w:numId w:val="18"/>
        </w:numPr>
        <w:spacing w:after="240"/>
        <w:rPr>
          <w:rFonts w:ascii="Avenir" w:eastAsia="Avenir" w:hAnsi="Avenir" w:cs="Avenir"/>
          <w:sz w:val="24"/>
          <w:szCs w:val="24"/>
        </w:rPr>
      </w:pPr>
      <w:r>
        <w:rPr>
          <w:rFonts w:ascii="Avenir" w:eastAsia="Avenir" w:hAnsi="Avenir" w:cs="Avenir"/>
          <w:sz w:val="24"/>
          <w:szCs w:val="24"/>
        </w:rPr>
        <w:t>For your community to be strong and vibrant for generations, what conditions should it always have and what institutions are key to those conditions?</w:t>
      </w:r>
    </w:p>
    <w:p w14:paraId="01A53C3C" w14:textId="77777777" w:rsidR="00CE239E" w:rsidRPr="00DF4D57" w:rsidRDefault="008930E3" w:rsidP="00E709B1">
      <w:pPr>
        <w:spacing w:after="240"/>
        <w:rPr>
          <w:rFonts w:ascii="Avenir" w:eastAsia="Avenir" w:hAnsi="Avenir" w:cs="Avenir"/>
          <w:color w:val="009999"/>
          <w:sz w:val="24"/>
          <w:szCs w:val="24"/>
        </w:rPr>
      </w:pPr>
      <w:r w:rsidRPr="00DF4D57">
        <w:rPr>
          <w:rFonts w:ascii="Avenir" w:eastAsia="Avenir" w:hAnsi="Avenir" w:cs="Avenir"/>
          <w:b/>
          <w:color w:val="009999"/>
          <w:sz w:val="24"/>
          <w:szCs w:val="24"/>
        </w:rPr>
        <w:t>Th</w:t>
      </w:r>
      <w:r w:rsidR="00180097" w:rsidRPr="00DF4D57">
        <w:rPr>
          <w:rFonts w:ascii="Avenir" w:eastAsia="Avenir" w:hAnsi="Avenir" w:cs="Avenir"/>
          <w:b/>
          <w:color w:val="009999"/>
          <w:sz w:val="24"/>
          <w:szCs w:val="24"/>
        </w:rPr>
        <w:t>eir Attitude Toward Social Capital</w:t>
      </w:r>
    </w:p>
    <w:p w14:paraId="3B0469B8" w14:textId="12FB9DFD" w:rsidR="0097147B" w:rsidRPr="00DF4D57" w:rsidRDefault="002A091E" w:rsidP="00E709B1">
      <w:pPr>
        <w:spacing w:after="240"/>
        <w:ind w:left="720"/>
        <w:rPr>
          <w:rFonts w:ascii="Avenir" w:eastAsia="Avenir" w:hAnsi="Avenir" w:cs="Avenir"/>
          <w:i/>
          <w:iCs/>
          <w:sz w:val="24"/>
          <w:szCs w:val="24"/>
        </w:rPr>
      </w:pPr>
      <w:r w:rsidRPr="008930E3">
        <w:rPr>
          <w:rFonts w:ascii="Avenir" w:eastAsia="Avenir" w:hAnsi="Avenir" w:cs="Avenir"/>
          <w:bCs/>
          <w:i/>
          <w:iCs/>
          <w:color w:val="262626" w:themeColor="text1" w:themeTint="D9"/>
          <w:sz w:val="24"/>
          <w:szCs w:val="24"/>
        </w:rPr>
        <w:t xml:space="preserve">Social capital is the portion of a person’s wealth that is dedicated to the public good. It may be voluntary as in charitable giving or involuntary as in taxes. </w:t>
      </w:r>
      <w:r w:rsidR="008930E3" w:rsidRPr="008930E3">
        <w:rPr>
          <w:rFonts w:ascii="Avenir" w:eastAsia="Avenir" w:hAnsi="Avenir" w:cs="Avenir"/>
          <w:bCs/>
          <w:i/>
          <w:iCs/>
          <w:color w:val="262626" w:themeColor="text1" w:themeTint="D9"/>
          <w:sz w:val="24"/>
          <w:szCs w:val="24"/>
        </w:rPr>
        <w:t>Charitable giving provides clients with the opportunity to take charge of their social capital, allowing them to choose which causes and communit</w:t>
      </w:r>
      <w:r w:rsidR="008930E3">
        <w:rPr>
          <w:rFonts w:ascii="Avenir" w:eastAsia="Avenir" w:hAnsi="Avenir" w:cs="Avenir"/>
          <w:bCs/>
          <w:i/>
          <w:iCs/>
          <w:color w:val="262626" w:themeColor="text1" w:themeTint="D9"/>
          <w:sz w:val="24"/>
          <w:szCs w:val="24"/>
        </w:rPr>
        <w:t>ies</w:t>
      </w:r>
      <w:r w:rsidR="008930E3" w:rsidRPr="008930E3">
        <w:rPr>
          <w:rFonts w:ascii="Avenir" w:eastAsia="Avenir" w:hAnsi="Avenir" w:cs="Avenir"/>
          <w:bCs/>
          <w:i/>
          <w:iCs/>
          <w:color w:val="262626" w:themeColor="text1" w:themeTint="D9"/>
          <w:sz w:val="24"/>
          <w:szCs w:val="24"/>
        </w:rPr>
        <w:t xml:space="preserve"> would benefit from it.</w:t>
      </w:r>
      <w:r w:rsidR="008930E3" w:rsidRPr="008930E3">
        <w:rPr>
          <w:rFonts w:ascii="Avenir" w:eastAsia="Avenir" w:hAnsi="Avenir" w:cs="Avenir"/>
          <w:bCs/>
          <w:i/>
          <w:iCs/>
          <w:color w:val="262626" w:themeColor="text1" w:themeTint="D9"/>
          <w:sz w:val="24"/>
          <w:szCs w:val="24"/>
        </w:rPr>
        <w:br/>
      </w:r>
      <w:r w:rsidR="008930E3">
        <w:rPr>
          <w:rFonts w:ascii="Avenir" w:eastAsia="Avenir" w:hAnsi="Avenir" w:cs="Avenir"/>
          <w:bCs/>
          <w:color w:val="262626" w:themeColor="text1" w:themeTint="D9"/>
          <w:sz w:val="24"/>
          <w:szCs w:val="24"/>
        </w:rPr>
        <w:br/>
      </w:r>
      <w:sdt>
        <w:sdtPr>
          <w:tag w:val="goog_rdk_27"/>
          <w:id w:val="-1227749563"/>
        </w:sdtPr>
        <w:sdtEndPr/>
        <w:sdtContent/>
      </w:sdt>
      <w:r w:rsidR="00180097">
        <w:rPr>
          <w:rFonts w:ascii="Avenir" w:eastAsia="Avenir" w:hAnsi="Avenir" w:cs="Avenir"/>
          <w:sz w:val="24"/>
          <w:szCs w:val="24"/>
        </w:rPr>
        <w:t>If you had a large windfall, how would you allocate it among the following choices: family, government</w:t>
      </w:r>
      <w:r w:rsidR="00A46FD1">
        <w:rPr>
          <w:rFonts w:ascii="Avenir" w:eastAsia="Avenir" w:hAnsi="Avenir" w:cs="Avenir"/>
          <w:sz w:val="24"/>
          <w:szCs w:val="24"/>
        </w:rPr>
        <w:t>,</w:t>
      </w:r>
      <w:r w:rsidR="00180097">
        <w:rPr>
          <w:rFonts w:ascii="Avenir" w:eastAsia="Avenir" w:hAnsi="Avenir" w:cs="Avenir"/>
          <w:sz w:val="24"/>
          <w:szCs w:val="24"/>
        </w:rPr>
        <w:t xml:space="preserve"> or charity? </w:t>
      </w:r>
      <w:r w:rsidR="00180097">
        <w:rPr>
          <w:rFonts w:ascii="Avenir" w:eastAsia="Avenir" w:hAnsi="Avenir" w:cs="Avenir"/>
          <w:sz w:val="24"/>
          <w:szCs w:val="24"/>
        </w:rPr>
        <w:br/>
      </w:r>
      <w:r w:rsidR="00180097">
        <w:rPr>
          <w:rFonts w:ascii="Avenir" w:eastAsia="Avenir" w:hAnsi="Avenir" w:cs="Avenir"/>
          <w:sz w:val="24"/>
          <w:szCs w:val="24"/>
        </w:rPr>
        <w:br/>
        <w:t>If you could only choose between government and charity, which would you choose – paying taxes so the government can fund programs</w:t>
      </w:r>
      <w:r w:rsidR="003B2C1E">
        <w:rPr>
          <w:rFonts w:ascii="Avenir" w:eastAsia="Avenir" w:hAnsi="Avenir" w:cs="Avenir"/>
          <w:sz w:val="24"/>
          <w:szCs w:val="24"/>
        </w:rPr>
        <w:t xml:space="preserve"> that it chooses or collectively th</w:t>
      </w:r>
      <w:r w:rsidR="00FA06CC">
        <w:rPr>
          <w:rFonts w:ascii="Avenir" w:eastAsia="Avenir" w:hAnsi="Avenir" w:cs="Avenir"/>
          <w:sz w:val="24"/>
          <w:szCs w:val="24"/>
        </w:rPr>
        <w:t>at</w:t>
      </w:r>
      <w:r w:rsidR="003B2C1E">
        <w:rPr>
          <w:rFonts w:ascii="Avenir" w:eastAsia="Avenir" w:hAnsi="Avenir" w:cs="Avenir"/>
          <w:sz w:val="24"/>
          <w:szCs w:val="24"/>
        </w:rPr>
        <w:t xml:space="preserve"> voters feel are important initiatives</w:t>
      </w:r>
      <w:r w:rsidR="00DF4D57">
        <w:rPr>
          <w:rFonts w:ascii="Avenir" w:eastAsia="Avenir" w:hAnsi="Avenir" w:cs="Avenir"/>
          <w:sz w:val="24"/>
          <w:szCs w:val="24"/>
        </w:rPr>
        <w:t>,</w:t>
      </w:r>
      <w:r w:rsidR="003B2C1E">
        <w:rPr>
          <w:rFonts w:ascii="Avenir" w:eastAsia="Avenir" w:hAnsi="Avenir" w:cs="Avenir"/>
          <w:sz w:val="24"/>
          <w:szCs w:val="24"/>
        </w:rPr>
        <w:t xml:space="preserve"> </w:t>
      </w:r>
      <w:r w:rsidR="00180097">
        <w:rPr>
          <w:rFonts w:ascii="Avenir" w:eastAsia="Avenir" w:hAnsi="Avenir" w:cs="Avenir"/>
          <w:sz w:val="24"/>
          <w:szCs w:val="24"/>
        </w:rPr>
        <w:t>or donating to charities of your choice?</w:t>
      </w:r>
      <w:r w:rsidR="003B2C1E">
        <w:rPr>
          <w:rFonts w:ascii="Avenir" w:eastAsia="Avenir" w:hAnsi="Avenir" w:cs="Avenir"/>
          <w:sz w:val="24"/>
          <w:szCs w:val="24"/>
        </w:rPr>
        <w:t xml:space="preserve"> </w:t>
      </w:r>
      <w:r w:rsidR="003B2C1E" w:rsidRPr="00DF4D57">
        <w:rPr>
          <w:rFonts w:ascii="Avenir" w:eastAsia="Avenir" w:hAnsi="Avenir" w:cs="Avenir"/>
          <w:i/>
          <w:iCs/>
          <w:sz w:val="24"/>
          <w:szCs w:val="24"/>
        </w:rPr>
        <w:t>In other words, how will your clients choose to spend their ‘social capital’?</w:t>
      </w:r>
    </w:p>
    <w:p w14:paraId="335879DC" w14:textId="77777777" w:rsidR="00CE239E" w:rsidRPr="00DF4D57" w:rsidRDefault="00180097" w:rsidP="00E709B1">
      <w:pPr>
        <w:spacing w:after="240"/>
        <w:rPr>
          <w:rFonts w:ascii="Avenir" w:eastAsia="Avenir" w:hAnsi="Avenir" w:cs="Avenir"/>
          <w:b/>
          <w:color w:val="009999"/>
          <w:sz w:val="24"/>
          <w:szCs w:val="24"/>
        </w:rPr>
      </w:pPr>
      <w:r w:rsidRPr="00DF4D57">
        <w:rPr>
          <w:rFonts w:ascii="Avenir" w:eastAsia="Avenir" w:hAnsi="Avenir" w:cs="Avenir"/>
          <w:b/>
          <w:color w:val="009999"/>
          <w:sz w:val="24"/>
          <w:szCs w:val="24"/>
        </w:rPr>
        <w:t xml:space="preserve">Giving Practices </w:t>
      </w:r>
    </w:p>
    <w:p w14:paraId="6447ACD5" w14:textId="77777777" w:rsidR="00CE239E" w:rsidRDefault="00180097" w:rsidP="00E709B1">
      <w:pPr>
        <w:numPr>
          <w:ilvl w:val="0"/>
          <w:numId w:val="3"/>
        </w:numPr>
        <w:spacing w:after="240"/>
        <w:rPr>
          <w:rFonts w:ascii="Avenir" w:eastAsia="Avenir" w:hAnsi="Avenir" w:cs="Avenir"/>
          <w:sz w:val="24"/>
          <w:szCs w:val="24"/>
        </w:rPr>
      </w:pPr>
      <w:r>
        <w:rPr>
          <w:rFonts w:ascii="Avenir" w:eastAsia="Avenir" w:hAnsi="Avenir" w:cs="Avenir"/>
          <w:sz w:val="24"/>
          <w:szCs w:val="24"/>
        </w:rPr>
        <w:t>How do you usually make your donations? When do you typically make donations?</w:t>
      </w:r>
    </w:p>
    <w:p w14:paraId="2CBE6543" w14:textId="77777777" w:rsidR="00CE239E" w:rsidRDefault="00180097" w:rsidP="00E709B1">
      <w:pPr>
        <w:numPr>
          <w:ilvl w:val="0"/>
          <w:numId w:val="3"/>
        </w:numPr>
        <w:spacing w:after="240"/>
        <w:rPr>
          <w:rFonts w:ascii="Avenir" w:eastAsia="Avenir" w:hAnsi="Avenir" w:cs="Avenir"/>
          <w:sz w:val="24"/>
          <w:szCs w:val="24"/>
        </w:rPr>
      </w:pPr>
      <w:r>
        <w:rPr>
          <w:rFonts w:ascii="Avenir" w:eastAsia="Avenir" w:hAnsi="Avenir" w:cs="Avenir"/>
          <w:sz w:val="24"/>
          <w:szCs w:val="24"/>
        </w:rPr>
        <w:t>Who is involved in the decisions about where and how much to give?</w:t>
      </w:r>
    </w:p>
    <w:p w14:paraId="1F3F74D0" w14:textId="77777777" w:rsidR="00CE239E" w:rsidRDefault="00180097" w:rsidP="00E709B1">
      <w:pPr>
        <w:numPr>
          <w:ilvl w:val="0"/>
          <w:numId w:val="3"/>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What do you perceive as the advantages and disadvantages of philanthropy in your life?</w:t>
      </w:r>
    </w:p>
    <w:p w14:paraId="60710F40" w14:textId="25B4A678" w:rsidR="00CE239E" w:rsidRDefault="00180097" w:rsidP="00E709B1">
      <w:pPr>
        <w:numPr>
          <w:ilvl w:val="0"/>
          <w:numId w:val="3"/>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Do you have a strategy for charitable giving? </w:t>
      </w:r>
    </w:p>
    <w:p w14:paraId="6C62F339" w14:textId="77777777" w:rsidR="00CE239E" w:rsidRDefault="00180097" w:rsidP="00E709B1">
      <w:pPr>
        <w:numPr>
          <w:ilvl w:val="0"/>
          <w:numId w:val="3"/>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 xml:space="preserve">Does your giving go beyond tax savings, to involve your core values and </w:t>
      </w:r>
      <w:r w:rsidR="00FA06CC">
        <w:rPr>
          <w:rFonts w:ascii="Avenir" w:eastAsia="Avenir" w:hAnsi="Avenir" w:cs="Avenir"/>
          <w:color w:val="000000"/>
          <w:sz w:val="24"/>
          <w:szCs w:val="24"/>
        </w:rPr>
        <w:t xml:space="preserve">those of </w:t>
      </w:r>
      <w:r>
        <w:rPr>
          <w:rFonts w:ascii="Avenir" w:eastAsia="Avenir" w:hAnsi="Avenir" w:cs="Avenir"/>
          <w:color w:val="000000"/>
          <w:sz w:val="24"/>
          <w:szCs w:val="24"/>
        </w:rPr>
        <w:t>your family?</w:t>
      </w:r>
    </w:p>
    <w:p w14:paraId="2B19BDE8" w14:textId="77777777" w:rsidR="00CE239E" w:rsidRDefault="00180097" w:rsidP="00E709B1">
      <w:pPr>
        <w:numPr>
          <w:ilvl w:val="0"/>
          <w:numId w:val="3"/>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 xml:space="preserve">What role would you like </w:t>
      </w:r>
      <w:r w:rsidR="008930E3">
        <w:rPr>
          <w:rFonts w:ascii="Avenir" w:eastAsia="Avenir" w:hAnsi="Avenir" w:cs="Avenir"/>
          <w:color w:val="000000"/>
          <w:sz w:val="24"/>
          <w:szCs w:val="24"/>
        </w:rPr>
        <w:t>philanthropy</w:t>
      </w:r>
      <w:r w:rsidR="00CC0D28">
        <w:rPr>
          <w:rFonts w:ascii="Avenir" w:eastAsia="Avenir" w:hAnsi="Avenir" w:cs="Avenir"/>
          <w:color w:val="000000"/>
          <w:sz w:val="24"/>
          <w:szCs w:val="24"/>
        </w:rPr>
        <w:t xml:space="preserve"> to</w:t>
      </w:r>
      <w:r>
        <w:rPr>
          <w:rFonts w:ascii="Avenir" w:eastAsia="Avenir" w:hAnsi="Avenir" w:cs="Avenir"/>
          <w:color w:val="000000"/>
          <w:sz w:val="24"/>
          <w:szCs w:val="24"/>
        </w:rPr>
        <w:t xml:space="preserve"> play in your life?</w:t>
      </w:r>
    </w:p>
    <w:p w14:paraId="15972BD9" w14:textId="77777777" w:rsidR="00CE239E" w:rsidRDefault="00180097" w:rsidP="00E709B1">
      <w:pPr>
        <w:numPr>
          <w:ilvl w:val="0"/>
          <w:numId w:val="3"/>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Compared to your peers, do you think you tend to give more or less time to philanthropic concerns?</w:t>
      </w:r>
    </w:p>
    <w:p w14:paraId="6379F102" w14:textId="77777777" w:rsidR="00CE239E" w:rsidRDefault="00180097" w:rsidP="00E709B1">
      <w:pPr>
        <w:numPr>
          <w:ilvl w:val="0"/>
          <w:numId w:val="3"/>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What holds you back from engaging more deeply in</w:t>
      </w:r>
      <w:r w:rsidR="00FA06CC">
        <w:rPr>
          <w:rFonts w:ascii="Avenir" w:eastAsia="Avenir" w:hAnsi="Avenir" w:cs="Avenir"/>
          <w:color w:val="000000"/>
          <w:sz w:val="24"/>
          <w:szCs w:val="24"/>
        </w:rPr>
        <w:t xml:space="preserve"> charitable giving</w:t>
      </w:r>
      <w:r>
        <w:rPr>
          <w:rFonts w:ascii="Avenir" w:eastAsia="Avenir" w:hAnsi="Avenir" w:cs="Avenir"/>
          <w:color w:val="000000"/>
          <w:sz w:val="24"/>
          <w:szCs w:val="24"/>
        </w:rPr>
        <w:t>?</w:t>
      </w:r>
    </w:p>
    <w:p w14:paraId="581FB703" w14:textId="77777777" w:rsidR="00CE239E" w:rsidRPr="00DF4D57" w:rsidRDefault="00180097" w:rsidP="00E709B1">
      <w:pPr>
        <w:spacing w:after="240"/>
        <w:rPr>
          <w:rFonts w:ascii="Avenir" w:eastAsia="Avenir" w:hAnsi="Avenir" w:cs="Avenir"/>
          <w:b/>
          <w:color w:val="009999"/>
          <w:sz w:val="24"/>
          <w:szCs w:val="24"/>
        </w:rPr>
      </w:pPr>
      <w:r w:rsidRPr="00DF4D57">
        <w:rPr>
          <w:rFonts w:ascii="Avenir" w:eastAsia="Avenir" w:hAnsi="Avenir" w:cs="Avenir"/>
          <w:b/>
          <w:color w:val="009999"/>
          <w:sz w:val="24"/>
          <w:szCs w:val="24"/>
        </w:rPr>
        <w:t>Giving Preferences as a Couple and a Family</w:t>
      </w:r>
    </w:p>
    <w:p w14:paraId="53BCCD66" w14:textId="1E63096F" w:rsidR="00CE239E" w:rsidRDefault="00180097" w:rsidP="00E709B1">
      <w:pPr>
        <w:numPr>
          <w:ilvl w:val="0"/>
          <w:numId w:val="12"/>
        </w:numPr>
        <w:spacing w:after="240"/>
        <w:rPr>
          <w:rFonts w:ascii="Avenir" w:eastAsia="Avenir" w:hAnsi="Avenir" w:cs="Avenir"/>
          <w:sz w:val="24"/>
          <w:szCs w:val="24"/>
        </w:rPr>
      </w:pPr>
      <w:r>
        <w:rPr>
          <w:rFonts w:ascii="Avenir" w:eastAsia="Avenir" w:hAnsi="Avenir" w:cs="Avenir"/>
          <w:sz w:val="24"/>
          <w:szCs w:val="24"/>
        </w:rPr>
        <w:t xml:space="preserve">Is philanthropy a shared priority in your financial and estate plan? </w:t>
      </w:r>
      <w:r>
        <w:rPr>
          <w:rFonts w:ascii="Avenir" w:eastAsia="Avenir" w:hAnsi="Avenir" w:cs="Avenir"/>
          <w:sz w:val="24"/>
          <w:szCs w:val="24"/>
        </w:rPr>
        <w:br/>
      </w:r>
      <w:r>
        <w:rPr>
          <w:rFonts w:ascii="Avenir" w:eastAsia="Avenir" w:hAnsi="Avenir" w:cs="Avenir"/>
          <w:sz w:val="24"/>
          <w:szCs w:val="24"/>
        </w:rPr>
        <w:br/>
        <w:t>What is your common ground for giving? Where and how do you think differently?</w:t>
      </w:r>
    </w:p>
    <w:p w14:paraId="0D209DB2" w14:textId="77777777" w:rsidR="00CE239E" w:rsidRDefault="00180097" w:rsidP="00E709B1">
      <w:pPr>
        <w:numPr>
          <w:ilvl w:val="0"/>
          <w:numId w:val="12"/>
        </w:numPr>
        <w:spacing w:after="240"/>
        <w:rPr>
          <w:rFonts w:ascii="Avenir" w:eastAsia="Avenir" w:hAnsi="Avenir" w:cs="Avenir"/>
          <w:sz w:val="24"/>
          <w:szCs w:val="24"/>
        </w:rPr>
      </w:pPr>
      <w:r>
        <w:rPr>
          <w:rFonts w:ascii="Avenir" w:eastAsia="Avenir" w:hAnsi="Avenir" w:cs="Avenir"/>
          <w:sz w:val="24"/>
          <w:szCs w:val="24"/>
        </w:rPr>
        <w:t>Is legacy important to both of you? If so, what shape would it take?</w:t>
      </w:r>
    </w:p>
    <w:p w14:paraId="374E6EC3" w14:textId="77777777" w:rsidR="00CE239E" w:rsidRDefault="00180097" w:rsidP="00E709B1">
      <w:pPr>
        <w:numPr>
          <w:ilvl w:val="0"/>
          <w:numId w:val="12"/>
        </w:numPr>
        <w:spacing w:after="240"/>
        <w:rPr>
          <w:rFonts w:ascii="Avenir" w:eastAsia="Avenir" w:hAnsi="Avenir" w:cs="Avenir"/>
          <w:sz w:val="24"/>
          <w:szCs w:val="24"/>
        </w:rPr>
      </w:pPr>
      <w:r>
        <w:rPr>
          <w:rFonts w:ascii="Avenir" w:eastAsia="Avenir" w:hAnsi="Avenir" w:cs="Avenir"/>
          <w:sz w:val="24"/>
          <w:szCs w:val="24"/>
        </w:rPr>
        <w:t>How will your giving decisions be made? How will your work be divided?</w:t>
      </w:r>
    </w:p>
    <w:p w14:paraId="56FBF20D" w14:textId="77777777" w:rsidR="00CE239E" w:rsidRDefault="00180097" w:rsidP="00E709B1">
      <w:pPr>
        <w:numPr>
          <w:ilvl w:val="0"/>
          <w:numId w:val="12"/>
        </w:numPr>
        <w:spacing w:after="240"/>
        <w:rPr>
          <w:rFonts w:ascii="Avenir" w:eastAsia="Avenir" w:hAnsi="Avenir" w:cs="Avenir"/>
          <w:sz w:val="24"/>
          <w:szCs w:val="24"/>
        </w:rPr>
      </w:pPr>
      <w:r>
        <w:rPr>
          <w:rFonts w:ascii="Avenir" w:eastAsia="Avenir" w:hAnsi="Avenir" w:cs="Avenir"/>
          <w:sz w:val="24"/>
          <w:szCs w:val="24"/>
        </w:rPr>
        <w:t xml:space="preserve">How much should be set aside for </w:t>
      </w:r>
      <w:r w:rsidR="008930E3">
        <w:rPr>
          <w:rFonts w:ascii="Avenir" w:eastAsia="Avenir" w:hAnsi="Avenir" w:cs="Avenir"/>
          <w:sz w:val="24"/>
          <w:szCs w:val="24"/>
        </w:rPr>
        <w:t>philanthropy</w:t>
      </w:r>
      <w:r>
        <w:rPr>
          <w:rFonts w:ascii="Avenir" w:eastAsia="Avenir" w:hAnsi="Avenir" w:cs="Avenir"/>
          <w:sz w:val="24"/>
          <w:szCs w:val="24"/>
        </w:rPr>
        <w:t>?</w:t>
      </w:r>
    </w:p>
    <w:p w14:paraId="1A81B3F1" w14:textId="77777777" w:rsidR="00CE239E" w:rsidRDefault="00180097" w:rsidP="00E709B1">
      <w:pPr>
        <w:numPr>
          <w:ilvl w:val="0"/>
          <w:numId w:val="12"/>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lastRenderedPageBreak/>
        <w:t>Do you want to involve your family in philanthropic giving? If so, how would you do that?</w:t>
      </w:r>
    </w:p>
    <w:p w14:paraId="7CE0E882" w14:textId="77777777" w:rsidR="00CE239E" w:rsidRDefault="00180097" w:rsidP="00E709B1">
      <w:pPr>
        <w:numPr>
          <w:ilvl w:val="0"/>
          <w:numId w:val="12"/>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 xml:space="preserve">Would you want your family to learn how to be </w:t>
      </w:r>
      <w:r w:rsidR="00FA06CC">
        <w:rPr>
          <w:rFonts w:ascii="Avenir" w:eastAsia="Avenir" w:hAnsi="Avenir" w:cs="Avenir"/>
          <w:color w:val="000000"/>
          <w:sz w:val="24"/>
          <w:szCs w:val="24"/>
        </w:rPr>
        <w:t>generous</w:t>
      </w:r>
      <w:r>
        <w:rPr>
          <w:rFonts w:ascii="Avenir" w:eastAsia="Avenir" w:hAnsi="Avenir" w:cs="Avenir"/>
          <w:color w:val="000000"/>
          <w:sz w:val="24"/>
          <w:szCs w:val="24"/>
        </w:rPr>
        <w:t xml:space="preserve"> together?</w:t>
      </w:r>
    </w:p>
    <w:p w14:paraId="5B44B9C3" w14:textId="77777777" w:rsidR="00CE239E" w:rsidRDefault="00180097" w:rsidP="00E709B1">
      <w:pPr>
        <w:numPr>
          <w:ilvl w:val="0"/>
          <w:numId w:val="12"/>
        </w:numPr>
        <w:spacing w:after="240"/>
        <w:rPr>
          <w:rFonts w:ascii="Avenir" w:eastAsia="Avenir" w:hAnsi="Avenir" w:cs="Avenir"/>
          <w:sz w:val="24"/>
          <w:szCs w:val="24"/>
        </w:rPr>
      </w:pPr>
      <w:r>
        <w:rPr>
          <w:rFonts w:ascii="Avenir" w:eastAsia="Avenir" w:hAnsi="Avenir" w:cs="Avenir"/>
          <w:sz w:val="24"/>
          <w:szCs w:val="24"/>
        </w:rPr>
        <w:t>Are you interested in engendering a culture of philanthropy in your family across generations?</w:t>
      </w:r>
    </w:p>
    <w:p w14:paraId="76975576" w14:textId="77777777" w:rsidR="008930E3" w:rsidRPr="00ED1751" w:rsidRDefault="00180097" w:rsidP="00E709B1">
      <w:pPr>
        <w:numPr>
          <w:ilvl w:val="0"/>
          <w:numId w:val="12"/>
        </w:numPr>
        <w:spacing w:after="240"/>
        <w:rPr>
          <w:rFonts w:ascii="Avenir" w:eastAsia="Avenir" w:hAnsi="Avenir" w:cs="Avenir"/>
          <w:sz w:val="24"/>
          <w:szCs w:val="24"/>
        </w:rPr>
      </w:pPr>
      <w:r>
        <w:rPr>
          <w:rFonts w:ascii="Avenir" w:eastAsia="Avenir" w:hAnsi="Avenir" w:cs="Avenir"/>
          <w:sz w:val="24"/>
          <w:szCs w:val="24"/>
        </w:rPr>
        <w:t>Do your children and grandchildren have the capacity and inclination to nurture consensus across generations?</w:t>
      </w:r>
    </w:p>
    <w:p w14:paraId="26B69817" w14:textId="77777777" w:rsidR="00CE239E" w:rsidRPr="00DF4D57" w:rsidRDefault="00180097" w:rsidP="00577C47">
      <w:pPr>
        <w:spacing w:after="240"/>
        <w:rPr>
          <w:rFonts w:ascii="Avenir" w:eastAsia="Avenir" w:hAnsi="Avenir" w:cs="Avenir"/>
          <w:b/>
          <w:color w:val="009999"/>
          <w:sz w:val="24"/>
          <w:szCs w:val="24"/>
        </w:rPr>
      </w:pPr>
      <w:r w:rsidRPr="00DF4D57">
        <w:rPr>
          <w:rFonts w:ascii="Avenir" w:eastAsia="Avenir" w:hAnsi="Avenir" w:cs="Avenir"/>
          <w:b/>
          <w:color w:val="009999"/>
          <w:sz w:val="24"/>
          <w:szCs w:val="24"/>
        </w:rPr>
        <w:t>Ways to Give</w:t>
      </w:r>
    </w:p>
    <w:p w14:paraId="45F56686" w14:textId="77777777" w:rsidR="00CE239E" w:rsidRDefault="00180097" w:rsidP="00E709B1">
      <w:pPr>
        <w:numPr>
          <w:ilvl w:val="0"/>
          <w:numId w:val="3"/>
        </w:numPr>
        <w:spacing w:after="240"/>
        <w:rPr>
          <w:rFonts w:ascii="Avenir" w:eastAsia="Avenir" w:hAnsi="Avenir" w:cs="Avenir"/>
          <w:sz w:val="24"/>
          <w:szCs w:val="24"/>
        </w:rPr>
      </w:pPr>
      <w:r>
        <w:rPr>
          <w:rFonts w:ascii="Avenir" w:eastAsia="Avenir" w:hAnsi="Avenir" w:cs="Avenir"/>
          <w:sz w:val="24"/>
          <w:szCs w:val="24"/>
        </w:rPr>
        <w:t>Are you aware that you can make donations of assets other than cash and enjoy a variety of tax and financial benefits? Are you interested in learning more about these advantageous ways to give?</w:t>
      </w:r>
    </w:p>
    <w:p w14:paraId="726AF70C" w14:textId="77777777" w:rsidR="00CE239E" w:rsidRDefault="00180097" w:rsidP="00E709B1">
      <w:pPr>
        <w:numPr>
          <w:ilvl w:val="0"/>
          <w:numId w:val="3"/>
        </w:numPr>
        <w:spacing w:after="240"/>
        <w:rPr>
          <w:rFonts w:ascii="Avenir" w:eastAsia="Avenir" w:hAnsi="Avenir" w:cs="Avenir"/>
          <w:sz w:val="24"/>
          <w:szCs w:val="24"/>
        </w:rPr>
      </w:pPr>
      <w:r>
        <w:rPr>
          <w:rFonts w:ascii="Avenir" w:eastAsia="Avenir" w:hAnsi="Avenir" w:cs="Avenir"/>
          <w:sz w:val="24"/>
          <w:szCs w:val="24"/>
        </w:rPr>
        <w:t>Do you have any charitable vehicles already in place? How are those working for you?</w:t>
      </w:r>
    </w:p>
    <w:p w14:paraId="0C94756F" w14:textId="59E89FCA" w:rsidR="00CE239E" w:rsidRDefault="00180097" w:rsidP="00E709B1">
      <w:pPr>
        <w:numPr>
          <w:ilvl w:val="0"/>
          <w:numId w:val="3"/>
        </w:numPr>
        <w:spacing w:after="240"/>
        <w:rPr>
          <w:rFonts w:ascii="Avenir" w:eastAsia="Avenir" w:hAnsi="Avenir" w:cs="Avenir"/>
          <w:sz w:val="24"/>
          <w:szCs w:val="24"/>
        </w:rPr>
      </w:pPr>
      <w:r>
        <w:rPr>
          <w:rFonts w:ascii="Avenir" w:eastAsia="Avenir" w:hAnsi="Avenir" w:cs="Avenir"/>
          <w:sz w:val="24"/>
          <w:szCs w:val="24"/>
        </w:rPr>
        <w:t>Do you prefer to give during your lifetime, at your death</w:t>
      </w:r>
      <w:r w:rsidR="00A46FD1">
        <w:rPr>
          <w:rFonts w:ascii="Avenir" w:eastAsia="Avenir" w:hAnsi="Avenir" w:cs="Avenir"/>
          <w:sz w:val="24"/>
          <w:szCs w:val="24"/>
        </w:rPr>
        <w:t>,</w:t>
      </w:r>
      <w:r>
        <w:rPr>
          <w:rFonts w:ascii="Avenir" w:eastAsia="Avenir" w:hAnsi="Avenir" w:cs="Avenir"/>
          <w:sz w:val="24"/>
          <w:szCs w:val="24"/>
        </w:rPr>
        <w:t xml:space="preserve"> or a combination of both?</w:t>
      </w:r>
    </w:p>
    <w:p w14:paraId="3669D05B" w14:textId="77777777" w:rsidR="00CE239E" w:rsidRDefault="00180097" w:rsidP="00E709B1">
      <w:pPr>
        <w:numPr>
          <w:ilvl w:val="0"/>
          <w:numId w:val="3"/>
        </w:numPr>
        <w:spacing w:after="240"/>
        <w:rPr>
          <w:rFonts w:ascii="Avenir" w:eastAsia="Avenir" w:hAnsi="Avenir" w:cs="Avenir"/>
          <w:sz w:val="24"/>
          <w:szCs w:val="24"/>
        </w:rPr>
      </w:pPr>
      <w:r>
        <w:rPr>
          <w:rFonts w:ascii="Avenir" w:eastAsia="Avenir" w:hAnsi="Avenir" w:cs="Avenir"/>
          <w:sz w:val="24"/>
          <w:szCs w:val="24"/>
        </w:rPr>
        <w:t>Have you named a charity</w:t>
      </w:r>
      <w:r w:rsidR="005E4EBB">
        <w:rPr>
          <w:rFonts w:ascii="Avenir" w:eastAsia="Avenir" w:hAnsi="Avenir" w:cs="Avenir"/>
          <w:sz w:val="24"/>
          <w:szCs w:val="24"/>
        </w:rPr>
        <w:t>/charities</w:t>
      </w:r>
      <w:r>
        <w:rPr>
          <w:rFonts w:ascii="Avenir" w:eastAsia="Avenir" w:hAnsi="Avenir" w:cs="Avenir"/>
          <w:sz w:val="24"/>
          <w:szCs w:val="24"/>
        </w:rPr>
        <w:t xml:space="preserve"> among the beneficiaries of your estate plan?</w:t>
      </w:r>
    </w:p>
    <w:p w14:paraId="146B1345" w14:textId="77777777" w:rsidR="00CE239E" w:rsidRDefault="00180097" w:rsidP="00E709B1">
      <w:pPr>
        <w:numPr>
          <w:ilvl w:val="0"/>
          <w:numId w:val="6"/>
        </w:numPr>
        <w:spacing w:after="240"/>
        <w:rPr>
          <w:rFonts w:ascii="Avenir" w:eastAsia="Avenir" w:hAnsi="Avenir" w:cs="Avenir"/>
          <w:sz w:val="24"/>
          <w:szCs w:val="24"/>
        </w:rPr>
      </w:pPr>
      <w:r>
        <w:rPr>
          <w:rFonts w:ascii="Avenir" w:eastAsia="Avenir" w:hAnsi="Avenir" w:cs="Avenir"/>
          <w:sz w:val="24"/>
          <w:szCs w:val="24"/>
        </w:rPr>
        <w:t>Are you interested in combining your giving strategy with any of the following other tax, financial and estate planning considerations?</w:t>
      </w:r>
    </w:p>
    <w:p w14:paraId="6ACEFA3B" w14:textId="77777777" w:rsidR="00CE239E" w:rsidRDefault="00DF4D57" w:rsidP="00E709B1">
      <w:pPr>
        <w:numPr>
          <w:ilvl w:val="1"/>
          <w:numId w:val="24"/>
        </w:numPr>
        <w:spacing w:after="240"/>
        <w:rPr>
          <w:rFonts w:ascii="Avenir" w:eastAsia="Avenir" w:hAnsi="Avenir" w:cs="Avenir"/>
          <w:sz w:val="24"/>
          <w:szCs w:val="24"/>
        </w:rPr>
      </w:pPr>
      <w:r>
        <w:rPr>
          <w:rFonts w:ascii="Avenir" w:eastAsia="Avenir" w:hAnsi="Avenir" w:cs="Avenir"/>
          <w:sz w:val="24"/>
          <w:szCs w:val="24"/>
        </w:rPr>
        <w:t>P</w:t>
      </w:r>
      <w:r w:rsidR="00180097">
        <w:rPr>
          <w:rFonts w:ascii="Avenir" w:eastAsia="Avenir" w:hAnsi="Avenir" w:cs="Avenir"/>
          <w:sz w:val="24"/>
          <w:szCs w:val="24"/>
        </w:rPr>
        <w:t>roviding income streams for you or your loved ones</w:t>
      </w:r>
      <w:r>
        <w:rPr>
          <w:rFonts w:ascii="Avenir" w:eastAsia="Avenir" w:hAnsi="Avenir" w:cs="Avenir"/>
          <w:sz w:val="24"/>
          <w:szCs w:val="24"/>
        </w:rPr>
        <w:t>.</w:t>
      </w:r>
    </w:p>
    <w:p w14:paraId="2162A42B" w14:textId="77777777" w:rsidR="00CE239E" w:rsidRDefault="00DF4D57" w:rsidP="00E709B1">
      <w:pPr>
        <w:numPr>
          <w:ilvl w:val="1"/>
          <w:numId w:val="24"/>
        </w:numPr>
        <w:spacing w:after="240"/>
        <w:rPr>
          <w:rFonts w:ascii="Avenir" w:eastAsia="Avenir" w:hAnsi="Avenir" w:cs="Avenir"/>
          <w:sz w:val="24"/>
          <w:szCs w:val="24"/>
        </w:rPr>
      </w:pPr>
      <w:r>
        <w:rPr>
          <w:rFonts w:ascii="Avenir" w:eastAsia="Avenir" w:hAnsi="Avenir" w:cs="Avenir"/>
          <w:sz w:val="24"/>
          <w:szCs w:val="24"/>
        </w:rPr>
        <w:t>A</w:t>
      </w:r>
      <w:r w:rsidR="00180097">
        <w:rPr>
          <w:rFonts w:ascii="Avenir" w:eastAsia="Avenir" w:hAnsi="Avenir" w:cs="Avenir"/>
          <w:sz w:val="24"/>
          <w:szCs w:val="24"/>
        </w:rPr>
        <w:t>voiding capital gains tax on the sale of highly appreciated assets held long term</w:t>
      </w:r>
      <w:r>
        <w:rPr>
          <w:rFonts w:ascii="Avenir" w:eastAsia="Avenir" w:hAnsi="Avenir" w:cs="Avenir"/>
          <w:sz w:val="24"/>
          <w:szCs w:val="24"/>
        </w:rPr>
        <w:t>.</w:t>
      </w:r>
    </w:p>
    <w:p w14:paraId="6040CD7A" w14:textId="19B871D1" w:rsidR="00CE239E" w:rsidRDefault="00DF4D57" w:rsidP="00E709B1">
      <w:pPr>
        <w:numPr>
          <w:ilvl w:val="1"/>
          <w:numId w:val="24"/>
        </w:numPr>
        <w:spacing w:after="240"/>
        <w:rPr>
          <w:rFonts w:ascii="Avenir" w:eastAsia="Avenir" w:hAnsi="Avenir" w:cs="Avenir"/>
          <w:sz w:val="24"/>
          <w:szCs w:val="24"/>
        </w:rPr>
      </w:pPr>
      <w:r>
        <w:rPr>
          <w:rFonts w:ascii="Avenir" w:eastAsia="Avenir" w:hAnsi="Avenir" w:cs="Avenir"/>
          <w:sz w:val="24"/>
          <w:szCs w:val="24"/>
        </w:rPr>
        <w:t>P</w:t>
      </w:r>
      <w:r w:rsidR="00180097">
        <w:rPr>
          <w:rFonts w:ascii="Avenir" w:eastAsia="Avenir" w:hAnsi="Avenir" w:cs="Avenir"/>
          <w:sz w:val="24"/>
          <w:szCs w:val="24"/>
        </w:rPr>
        <w:t xml:space="preserve">roviding for a loved one </w:t>
      </w:r>
      <w:r w:rsidR="00A46FD1">
        <w:rPr>
          <w:rFonts w:ascii="Avenir" w:eastAsia="Avenir" w:hAnsi="Avenir" w:cs="Avenir"/>
          <w:sz w:val="24"/>
          <w:szCs w:val="24"/>
        </w:rPr>
        <w:t>who</w:t>
      </w:r>
      <w:r w:rsidR="00180097">
        <w:rPr>
          <w:rFonts w:ascii="Avenir" w:eastAsia="Avenir" w:hAnsi="Avenir" w:cs="Avenir"/>
          <w:sz w:val="24"/>
          <w:szCs w:val="24"/>
        </w:rPr>
        <w:t xml:space="preserve"> has difficulty with financial management</w:t>
      </w:r>
      <w:r>
        <w:rPr>
          <w:rFonts w:ascii="Avenir" w:eastAsia="Avenir" w:hAnsi="Avenir" w:cs="Avenir"/>
          <w:sz w:val="24"/>
          <w:szCs w:val="24"/>
        </w:rPr>
        <w:t>.</w:t>
      </w:r>
    </w:p>
    <w:p w14:paraId="3117A294" w14:textId="77777777" w:rsidR="00CE239E" w:rsidRDefault="00DF4D57" w:rsidP="00E709B1">
      <w:pPr>
        <w:numPr>
          <w:ilvl w:val="1"/>
          <w:numId w:val="24"/>
        </w:numPr>
        <w:spacing w:after="240"/>
        <w:rPr>
          <w:rFonts w:ascii="Avenir" w:eastAsia="Avenir" w:hAnsi="Avenir" w:cs="Avenir"/>
          <w:sz w:val="24"/>
          <w:szCs w:val="24"/>
        </w:rPr>
      </w:pPr>
      <w:r>
        <w:rPr>
          <w:rFonts w:ascii="Avenir" w:eastAsia="Avenir" w:hAnsi="Avenir" w:cs="Avenir"/>
          <w:sz w:val="24"/>
          <w:szCs w:val="24"/>
        </w:rPr>
        <w:t>P</w:t>
      </w:r>
      <w:r w:rsidR="00180097">
        <w:rPr>
          <w:rFonts w:ascii="Avenir" w:eastAsia="Avenir" w:hAnsi="Avenir" w:cs="Avenir"/>
          <w:sz w:val="24"/>
          <w:szCs w:val="24"/>
        </w:rPr>
        <w:t>roviding a deferred lump sum to heirs</w:t>
      </w:r>
      <w:r w:rsidR="008C5611">
        <w:rPr>
          <w:rFonts w:ascii="Avenir" w:eastAsia="Avenir" w:hAnsi="Avenir" w:cs="Avenir"/>
          <w:sz w:val="24"/>
          <w:szCs w:val="24"/>
        </w:rPr>
        <w:t>.</w:t>
      </w:r>
      <w:r w:rsidR="00180097">
        <w:rPr>
          <w:rFonts w:ascii="Avenir" w:eastAsia="Avenir" w:hAnsi="Avenir" w:cs="Avenir"/>
          <w:sz w:val="24"/>
          <w:szCs w:val="24"/>
        </w:rPr>
        <w:t xml:space="preserve"> </w:t>
      </w:r>
    </w:p>
    <w:p w14:paraId="72C4D8C3" w14:textId="77777777" w:rsidR="00CE239E" w:rsidRDefault="00DF4D57" w:rsidP="00E709B1">
      <w:pPr>
        <w:numPr>
          <w:ilvl w:val="1"/>
          <w:numId w:val="24"/>
        </w:numPr>
        <w:spacing w:after="240"/>
        <w:rPr>
          <w:rFonts w:ascii="Avenir" w:eastAsia="Avenir" w:hAnsi="Avenir" w:cs="Avenir"/>
          <w:sz w:val="24"/>
          <w:szCs w:val="24"/>
        </w:rPr>
      </w:pPr>
      <w:r>
        <w:rPr>
          <w:rFonts w:ascii="Avenir" w:eastAsia="Avenir" w:hAnsi="Avenir" w:cs="Avenir"/>
          <w:sz w:val="24"/>
          <w:szCs w:val="24"/>
        </w:rPr>
        <w:t>E</w:t>
      </w:r>
      <w:r w:rsidR="00180097">
        <w:rPr>
          <w:rFonts w:ascii="Avenir" w:eastAsia="Avenir" w:hAnsi="Avenir" w:cs="Avenir"/>
          <w:sz w:val="24"/>
          <w:szCs w:val="24"/>
        </w:rPr>
        <w:t>nabling your heirs to benefit from the future increased value of stock that you own</w:t>
      </w:r>
      <w:r w:rsidR="008C5611">
        <w:rPr>
          <w:rFonts w:ascii="Avenir" w:eastAsia="Avenir" w:hAnsi="Avenir" w:cs="Avenir"/>
          <w:sz w:val="24"/>
          <w:szCs w:val="24"/>
        </w:rPr>
        <w:t>.</w:t>
      </w:r>
    </w:p>
    <w:p w14:paraId="04BC983F" w14:textId="77777777" w:rsidR="00CE239E" w:rsidRDefault="00DF4D57" w:rsidP="00E709B1">
      <w:pPr>
        <w:numPr>
          <w:ilvl w:val="1"/>
          <w:numId w:val="24"/>
        </w:numPr>
        <w:spacing w:after="240"/>
        <w:rPr>
          <w:rFonts w:ascii="Avenir" w:eastAsia="Avenir" w:hAnsi="Avenir" w:cs="Avenir"/>
          <w:sz w:val="24"/>
          <w:szCs w:val="24"/>
        </w:rPr>
      </w:pPr>
      <w:r>
        <w:rPr>
          <w:rFonts w:ascii="Avenir" w:eastAsia="Avenir" w:hAnsi="Avenir" w:cs="Avenir"/>
          <w:sz w:val="24"/>
          <w:szCs w:val="24"/>
        </w:rPr>
        <w:t>R</w:t>
      </w:r>
      <w:r w:rsidR="00180097">
        <w:rPr>
          <w:rFonts w:ascii="Avenir" w:eastAsia="Avenir" w:hAnsi="Avenir" w:cs="Avenir"/>
          <w:sz w:val="24"/>
          <w:szCs w:val="24"/>
        </w:rPr>
        <w:t>educing gift/estate taxes or discounting the value of the gift that would be subject to taxes</w:t>
      </w:r>
      <w:r w:rsidR="008C5611">
        <w:rPr>
          <w:rFonts w:ascii="Avenir" w:eastAsia="Avenir" w:hAnsi="Avenir" w:cs="Avenir"/>
          <w:sz w:val="24"/>
          <w:szCs w:val="24"/>
        </w:rPr>
        <w:t>.</w:t>
      </w:r>
    </w:p>
    <w:p w14:paraId="52294F79" w14:textId="091CFA7F" w:rsidR="00CE239E" w:rsidRDefault="00DF4D57" w:rsidP="00E709B1">
      <w:pPr>
        <w:numPr>
          <w:ilvl w:val="1"/>
          <w:numId w:val="24"/>
        </w:numPr>
        <w:spacing w:after="240"/>
        <w:rPr>
          <w:rFonts w:ascii="Avenir" w:eastAsia="Avenir" w:hAnsi="Avenir" w:cs="Avenir"/>
          <w:sz w:val="24"/>
          <w:szCs w:val="24"/>
        </w:rPr>
      </w:pPr>
      <w:r>
        <w:rPr>
          <w:rFonts w:ascii="Avenir" w:eastAsia="Avenir" w:hAnsi="Avenir" w:cs="Avenir"/>
          <w:sz w:val="24"/>
          <w:szCs w:val="24"/>
        </w:rPr>
        <w:t>G</w:t>
      </w:r>
      <w:r w:rsidR="00180097">
        <w:rPr>
          <w:rFonts w:ascii="Avenir" w:eastAsia="Avenir" w:hAnsi="Avenir" w:cs="Avenir"/>
          <w:sz w:val="24"/>
          <w:szCs w:val="24"/>
        </w:rPr>
        <w:t>etting an income tax deduction that would help offset current or imminent taxable events</w:t>
      </w:r>
      <w:r>
        <w:rPr>
          <w:rFonts w:ascii="Avenir" w:eastAsia="Avenir" w:hAnsi="Avenir" w:cs="Avenir"/>
          <w:sz w:val="24"/>
          <w:szCs w:val="24"/>
        </w:rPr>
        <w:t>.</w:t>
      </w:r>
    </w:p>
    <w:p w14:paraId="37C287C5" w14:textId="3CDF5BCC" w:rsidR="00591FCC" w:rsidRDefault="00591FCC" w:rsidP="00591FCC">
      <w:pPr>
        <w:spacing w:after="240"/>
        <w:ind w:left="1440"/>
        <w:rPr>
          <w:rFonts w:ascii="Avenir" w:eastAsia="Avenir" w:hAnsi="Avenir" w:cs="Avenir"/>
          <w:sz w:val="24"/>
          <w:szCs w:val="24"/>
        </w:rPr>
      </w:pPr>
    </w:p>
    <w:p w14:paraId="5FD162AC" w14:textId="77777777" w:rsidR="00591FCC" w:rsidRDefault="00591FCC" w:rsidP="00591FCC">
      <w:pPr>
        <w:spacing w:after="240"/>
        <w:ind w:left="1440"/>
        <w:rPr>
          <w:rFonts w:ascii="Avenir" w:eastAsia="Avenir" w:hAnsi="Avenir" w:cs="Avenir"/>
          <w:sz w:val="24"/>
          <w:szCs w:val="24"/>
        </w:rPr>
      </w:pPr>
    </w:p>
    <w:p w14:paraId="15DAC3B4" w14:textId="77777777" w:rsidR="00CE239E" w:rsidRPr="00DF4D57" w:rsidRDefault="00B85C22" w:rsidP="00E709B1">
      <w:pPr>
        <w:spacing w:after="240"/>
        <w:rPr>
          <w:rFonts w:ascii="Avenir" w:eastAsia="Avenir" w:hAnsi="Avenir" w:cs="Avenir"/>
          <w:b/>
          <w:color w:val="009999"/>
          <w:sz w:val="24"/>
          <w:szCs w:val="24"/>
        </w:rPr>
      </w:pPr>
      <w:sdt>
        <w:sdtPr>
          <w:rPr>
            <w:color w:val="009999"/>
          </w:rPr>
          <w:tag w:val="goog_rdk_29"/>
          <w:id w:val="2020264578"/>
        </w:sdtPr>
        <w:sdtEndPr/>
        <w:sdtContent/>
      </w:sdt>
      <w:r w:rsidR="00180097" w:rsidRPr="00DF4D57">
        <w:rPr>
          <w:rFonts w:ascii="Avenir" w:eastAsia="Avenir" w:hAnsi="Avenir" w:cs="Avenir"/>
          <w:b/>
          <w:color w:val="009999"/>
          <w:sz w:val="24"/>
          <w:szCs w:val="24"/>
        </w:rPr>
        <w:t>Legacy Concerns</w:t>
      </w:r>
    </w:p>
    <w:p w14:paraId="049295B4" w14:textId="77777777" w:rsidR="00CE239E" w:rsidRDefault="00180097" w:rsidP="00E709B1">
      <w:pPr>
        <w:numPr>
          <w:ilvl w:val="0"/>
          <w:numId w:val="10"/>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If you had one year left in your life, how would you spend your time and resources?</w:t>
      </w:r>
    </w:p>
    <w:p w14:paraId="0685CE8B" w14:textId="77777777" w:rsidR="00CE239E" w:rsidRDefault="00180097" w:rsidP="00E709B1">
      <w:pPr>
        <w:numPr>
          <w:ilvl w:val="0"/>
          <w:numId w:val="10"/>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What do you consider the highest purpose of your life?</w:t>
      </w:r>
    </w:p>
    <w:p w14:paraId="56516E28" w14:textId="77777777" w:rsidR="00CE239E" w:rsidRDefault="00180097" w:rsidP="00E709B1">
      <w:pPr>
        <w:numPr>
          <w:ilvl w:val="0"/>
          <w:numId w:val="10"/>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What do you consider the highest purpose served by your assets?</w:t>
      </w:r>
    </w:p>
    <w:p w14:paraId="0CFBCF33" w14:textId="0FC38275" w:rsidR="00CE239E" w:rsidRDefault="00180097" w:rsidP="00E709B1">
      <w:pPr>
        <w:numPr>
          <w:ilvl w:val="0"/>
          <w:numId w:val="10"/>
        </w:numPr>
        <w:pBdr>
          <w:top w:val="nil"/>
          <w:left w:val="nil"/>
          <w:bottom w:val="nil"/>
          <w:right w:val="nil"/>
          <w:between w:val="nil"/>
        </w:pBdr>
        <w:spacing w:after="240"/>
        <w:rPr>
          <w:rFonts w:ascii="Avenir" w:eastAsia="Avenir" w:hAnsi="Avenir" w:cs="Avenir"/>
          <w:color w:val="000000"/>
          <w:sz w:val="24"/>
          <w:szCs w:val="24"/>
        </w:rPr>
      </w:pPr>
      <w:r>
        <w:rPr>
          <w:rFonts w:ascii="Avenir" w:eastAsia="Avenir" w:hAnsi="Avenir" w:cs="Avenir"/>
          <w:color w:val="000000"/>
          <w:sz w:val="24"/>
          <w:szCs w:val="24"/>
        </w:rPr>
        <w:t xml:space="preserve">If you were given $10 million and you had to give it </w:t>
      </w:r>
      <w:r w:rsidR="00D56D50">
        <w:rPr>
          <w:rFonts w:ascii="Avenir" w:eastAsia="Avenir" w:hAnsi="Avenir" w:cs="Avenir"/>
          <w:color w:val="000000"/>
          <w:sz w:val="24"/>
          <w:szCs w:val="24"/>
        </w:rPr>
        <w:t xml:space="preserve">all </w:t>
      </w:r>
      <w:r>
        <w:rPr>
          <w:rFonts w:ascii="Avenir" w:eastAsia="Avenir" w:hAnsi="Avenir" w:cs="Avenir"/>
          <w:color w:val="000000"/>
          <w:sz w:val="24"/>
          <w:szCs w:val="24"/>
        </w:rPr>
        <w:t>away, which causes provide the opportunity to fulfill your passions in life?  </w:t>
      </w:r>
    </w:p>
    <w:p w14:paraId="334882C3" w14:textId="77777777" w:rsidR="00CE239E" w:rsidRDefault="00180097" w:rsidP="00E709B1">
      <w:pPr>
        <w:numPr>
          <w:ilvl w:val="0"/>
          <w:numId w:val="10"/>
        </w:numPr>
        <w:spacing w:after="240"/>
        <w:rPr>
          <w:rFonts w:ascii="Avenir" w:eastAsia="Avenir" w:hAnsi="Avenir" w:cs="Avenir"/>
          <w:sz w:val="24"/>
          <w:szCs w:val="24"/>
        </w:rPr>
      </w:pPr>
      <w:r>
        <w:rPr>
          <w:rFonts w:ascii="Avenir" w:eastAsia="Avenir" w:hAnsi="Avenir" w:cs="Avenir"/>
          <w:sz w:val="24"/>
          <w:szCs w:val="24"/>
        </w:rPr>
        <w:t>What mark would you like to leave on the world?</w:t>
      </w:r>
    </w:p>
    <w:p w14:paraId="7FCD4542" w14:textId="77777777" w:rsidR="00CE239E" w:rsidRDefault="00180097" w:rsidP="00E709B1">
      <w:pPr>
        <w:numPr>
          <w:ilvl w:val="0"/>
          <w:numId w:val="10"/>
        </w:numPr>
        <w:spacing w:after="240"/>
        <w:rPr>
          <w:rFonts w:ascii="Avenir" w:eastAsia="Avenir" w:hAnsi="Avenir" w:cs="Avenir"/>
          <w:sz w:val="24"/>
          <w:szCs w:val="24"/>
        </w:rPr>
      </w:pPr>
      <w:r>
        <w:rPr>
          <w:rFonts w:ascii="Avenir" w:eastAsia="Avenir" w:hAnsi="Avenir" w:cs="Avenir"/>
          <w:sz w:val="24"/>
          <w:szCs w:val="24"/>
        </w:rPr>
        <w:t>How would you like to be remembered by your children and grandchildren?</w:t>
      </w:r>
    </w:p>
    <w:p w14:paraId="00E6EDB1" w14:textId="77777777" w:rsidR="00CE239E" w:rsidRDefault="00180097" w:rsidP="00E709B1">
      <w:pPr>
        <w:numPr>
          <w:ilvl w:val="0"/>
          <w:numId w:val="10"/>
        </w:numPr>
        <w:spacing w:after="240"/>
        <w:rPr>
          <w:rFonts w:ascii="Avenir" w:eastAsia="Avenir" w:hAnsi="Avenir" w:cs="Avenir"/>
          <w:sz w:val="24"/>
          <w:szCs w:val="24"/>
        </w:rPr>
      </w:pPr>
      <w:r>
        <w:rPr>
          <w:rFonts w:ascii="Avenir" w:eastAsia="Avenir" w:hAnsi="Avenir" w:cs="Avenir"/>
          <w:sz w:val="24"/>
          <w:szCs w:val="24"/>
        </w:rPr>
        <w:t>How would you like to be remembered by society?</w:t>
      </w:r>
    </w:p>
    <w:p w14:paraId="36394464" w14:textId="77777777" w:rsidR="00CE239E" w:rsidRDefault="00180097" w:rsidP="00E709B1">
      <w:pPr>
        <w:numPr>
          <w:ilvl w:val="0"/>
          <w:numId w:val="10"/>
        </w:numPr>
        <w:spacing w:after="240"/>
        <w:rPr>
          <w:rFonts w:ascii="Avenir" w:eastAsia="Avenir" w:hAnsi="Avenir" w:cs="Avenir"/>
          <w:sz w:val="24"/>
          <w:szCs w:val="24"/>
        </w:rPr>
      </w:pPr>
      <w:r>
        <w:rPr>
          <w:rFonts w:ascii="Avenir" w:eastAsia="Avenir" w:hAnsi="Avenir" w:cs="Avenir"/>
          <w:sz w:val="24"/>
          <w:szCs w:val="24"/>
        </w:rPr>
        <w:t xml:space="preserve">How would you like your </w:t>
      </w:r>
      <w:r w:rsidR="005E4EBB">
        <w:rPr>
          <w:rFonts w:ascii="Avenir" w:eastAsia="Avenir" w:hAnsi="Avenir" w:cs="Avenir"/>
          <w:sz w:val="24"/>
          <w:szCs w:val="24"/>
        </w:rPr>
        <w:t>giving</w:t>
      </w:r>
      <w:r>
        <w:rPr>
          <w:rFonts w:ascii="Avenir" w:eastAsia="Avenir" w:hAnsi="Avenir" w:cs="Avenir"/>
          <w:sz w:val="24"/>
          <w:szCs w:val="24"/>
        </w:rPr>
        <w:t xml:space="preserve"> to positively impact your children and grandchildren?</w:t>
      </w:r>
    </w:p>
    <w:p w14:paraId="4E0186CC" w14:textId="77777777" w:rsidR="00CE239E" w:rsidRDefault="00180097" w:rsidP="00E709B1">
      <w:pPr>
        <w:numPr>
          <w:ilvl w:val="0"/>
          <w:numId w:val="10"/>
        </w:numPr>
        <w:spacing w:after="240"/>
        <w:rPr>
          <w:rFonts w:ascii="Avenir" w:eastAsia="Avenir" w:hAnsi="Avenir" w:cs="Avenir"/>
          <w:sz w:val="24"/>
          <w:szCs w:val="24"/>
        </w:rPr>
      </w:pPr>
      <w:r>
        <w:rPr>
          <w:rFonts w:ascii="Avenir" w:eastAsia="Avenir" w:hAnsi="Avenir" w:cs="Avenir"/>
          <w:sz w:val="24"/>
          <w:szCs w:val="24"/>
        </w:rPr>
        <w:t>What positive impact would you like your giving to have on your community?</w:t>
      </w:r>
    </w:p>
    <w:p w14:paraId="2B9D1694" w14:textId="77777777" w:rsidR="00CE239E" w:rsidRPr="008C5611" w:rsidRDefault="00180097" w:rsidP="00E709B1">
      <w:pPr>
        <w:spacing w:after="200"/>
        <w:rPr>
          <w:rFonts w:ascii="Avenir" w:eastAsia="Avenir" w:hAnsi="Avenir" w:cs="Avenir"/>
          <w:color w:val="009999"/>
          <w:sz w:val="24"/>
          <w:szCs w:val="24"/>
        </w:rPr>
      </w:pPr>
      <w:r w:rsidRPr="008C5611">
        <w:rPr>
          <w:rFonts w:ascii="Avenir" w:eastAsia="Avenir" w:hAnsi="Avenir" w:cs="Avenir"/>
          <w:b/>
          <w:color w:val="009999"/>
          <w:sz w:val="24"/>
          <w:szCs w:val="24"/>
        </w:rPr>
        <w:t>Estate Giving Preferences</w:t>
      </w:r>
    </w:p>
    <w:p w14:paraId="4477F6C5" w14:textId="77777777" w:rsidR="00CE239E" w:rsidRDefault="00B85C22" w:rsidP="00E709B1">
      <w:pPr>
        <w:numPr>
          <w:ilvl w:val="0"/>
          <w:numId w:val="14"/>
        </w:numPr>
        <w:spacing w:after="240"/>
        <w:rPr>
          <w:rFonts w:ascii="Avenir" w:eastAsia="Avenir" w:hAnsi="Avenir" w:cs="Avenir"/>
          <w:sz w:val="24"/>
          <w:szCs w:val="24"/>
        </w:rPr>
      </w:pPr>
      <w:sdt>
        <w:sdtPr>
          <w:tag w:val="goog_rdk_30"/>
          <w:id w:val="-1456324091"/>
        </w:sdtPr>
        <w:sdtEndPr/>
        <w:sdtContent/>
      </w:sdt>
      <w:r w:rsidR="00180097">
        <w:rPr>
          <w:rFonts w:ascii="Avenir" w:eastAsia="Avenir" w:hAnsi="Avenir" w:cs="Avenir"/>
          <w:sz w:val="24"/>
          <w:szCs w:val="24"/>
        </w:rPr>
        <w:t xml:space="preserve">What causes </w:t>
      </w:r>
      <w:r w:rsidR="008930E3">
        <w:rPr>
          <w:rFonts w:ascii="Avenir" w:eastAsia="Avenir" w:hAnsi="Avenir" w:cs="Avenir"/>
          <w:sz w:val="24"/>
          <w:szCs w:val="24"/>
        </w:rPr>
        <w:t xml:space="preserve">that you care deeply about </w:t>
      </w:r>
      <w:r w:rsidR="00180097">
        <w:rPr>
          <w:rFonts w:ascii="Avenir" w:eastAsia="Avenir" w:hAnsi="Avenir" w:cs="Avenir"/>
          <w:sz w:val="24"/>
          <w:szCs w:val="24"/>
        </w:rPr>
        <w:t xml:space="preserve">do you wish to continue helping beyond the days of your life? Are there specific charities that effectively serve the causes you care about?  </w:t>
      </w:r>
    </w:p>
    <w:p w14:paraId="4942B696" w14:textId="77777777" w:rsidR="00CE239E" w:rsidRDefault="00180097" w:rsidP="00E709B1">
      <w:pPr>
        <w:numPr>
          <w:ilvl w:val="0"/>
          <w:numId w:val="14"/>
        </w:numPr>
        <w:spacing w:after="240"/>
        <w:rPr>
          <w:rFonts w:ascii="Avenir" w:eastAsia="Avenir" w:hAnsi="Avenir" w:cs="Avenir"/>
          <w:sz w:val="24"/>
          <w:szCs w:val="24"/>
        </w:rPr>
      </w:pPr>
      <w:r>
        <w:rPr>
          <w:rFonts w:ascii="Avenir" w:eastAsia="Avenir" w:hAnsi="Avenir" w:cs="Avenir"/>
          <w:sz w:val="24"/>
          <w:szCs w:val="24"/>
        </w:rPr>
        <w:t>Is it your desire to leave a certain sum/percentage of your estate to those charities?</w:t>
      </w:r>
    </w:p>
    <w:p w14:paraId="1F637C39" w14:textId="77777777" w:rsidR="00CE239E" w:rsidRDefault="00180097" w:rsidP="00E709B1">
      <w:pPr>
        <w:numPr>
          <w:ilvl w:val="0"/>
          <w:numId w:val="14"/>
        </w:numPr>
        <w:spacing w:after="240"/>
        <w:rPr>
          <w:rFonts w:ascii="Avenir" w:eastAsia="Avenir" w:hAnsi="Avenir" w:cs="Avenir"/>
          <w:sz w:val="24"/>
          <w:szCs w:val="24"/>
        </w:rPr>
      </w:pPr>
      <w:r>
        <w:rPr>
          <w:rFonts w:ascii="Avenir" w:eastAsia="Avenir" w:hAnsi="Avenir" w:cs="Avenir"/>
          <w:sz w:val="24"/>
          <w:szCs w:val="24"/>
        </w:rPr>
        <w:t>Would you like that amount to be spent by the charities for their greatest need, giving them the flexibility to spend your gift on what would help the cause best?</w:t>
      </w:r>
    </w:p>
    <w:p w14:paraId="46A1677B" w14:textId="215358BD" w:rsidR="00CE239E" w:rsidRDefault="00180097" w:rsidP="00E709B1">
      <w:pPr>
        <w:numPr>
          <w:ilvl w:val="0"/>
          <w:numId w:val="14"/>
        </w:numPr>
        <w:spacing w:after="240"/>
        <w:rPr>
          <w:rFonts w:ascii="Avenir" w:eastAsia="Avenir" w:hAnsi="Avenir" w:cs="Avenir"/>
          <w:sz w:val="24"/>
          <w:szCs w:val="24"/>
        </w:rPr>
      </w:pPr>
      <w:r>
        <w:rPr>
          <w:rFonts w:ascii="Avenir" w:eastAsia="Avenir" w:hAnsi="Avenir" w:cs="Avenir"/>
          <w:sz w:val="24"/>
          <w:szCs w:val="24"/>
        </w:rPr>
        <w:t xml:space="preserve">Would you like that amount to be spent by the charities for a specific purpose though not </w:t>
      </w:r>
      <w:r w:rsidR="00A46FD1">
        <w:rPr>
          <w:rFonts w:ascii="Avenir" w:eastAsia="Avenir" w:hAnsi="Avenir" w:cs="Avenir"/>
          <w:sz w:val="24"/>
          <w:szCs w:val="24"/>
        </w:rPr>
        <w:t xml:space="preserve">so </w:t>
      </w:r>
      <w:r>
        <w:rPr>
          <w:rFonts w:ascii="Avenir" w:eastAsia="Avenir" w:hAnsi="Avenir" w:cs="Avenir"/>
          <w:sz w:val="24"/>
          <w:szCs w:val="24"/>
        </w:rPr>
        <w:t>restricted as to prevent the charity from spending your gift?</w:t>
      </w:r>
    </w:p>
    <w:p w14:paraId="390BAC2E" w14:textId="2D6BC02E" w:rsidR="00CE239E" w:rsidRDefault="00180097" w:rsidP="00E709B1">
      <w:pPr>
        <w:numPr>
          <w:ilvl w:val="0"/>
          <w:numId w:val="14"/>
        </w:numPr>
        <w:spacing w:after="240"/>
        <w:rPr>
          <w:rFonts w:ascii="Avenir" w:eastAsia="Avenir" w:hAnsi="Avenir" w:cs="Avenir"/>
          <w:sz w:val="24"/>
          <w:szCs w:val="24"/>
        </w:rPr>
      </w:pPr>
      <w:r>
        <w:rPr>
          <w:rFonts w:ascii="Avenir" w:eastAsia="Avenir" w:hAnsi="Avenir" w:cs="Avenir"/>
          <w:sz w:val="24"/>
          <w:szCs w:val="24"/>
        </w:rPr>
        <w:t xml:space="preserve">Would you like your gift to be held in a permanent fund/endowment that would exist for </w:t>
      </w:r>
      <w:r w:rsidR="005E4EBB">
        <w:rPr>
          <w:rFonts w:ascii="Avenir" w:eastAsia="Avenir" w:hAnsi="Avenir" w:cs="Avenir"/>
          <w:sz w:val="24"/>
          <w:szCs w:val="24"/>
        </w:rPr>
        <w:t>some</w:t>
      </w:r>
      <w:r>
        <w:rPr>
          <w:rFonts w:ascii="Avenir" w:eastAsia="Avenir" w:hAnsi="Avenir" w:cs="Avenir"/>
          <w:sz w:val="24"/>
          <w:szCs w:val="24"/>
        </w:rPr>
        <w:t xml:space="preserve"> number of years or in perpetuity, </w:t>
      </w:r>
      <w:r w:rsidR="005E4EBB">
        <w:rPr>
          <w:rFonts w:ascii="Avenir" w:eastAsia="Avenir" w:hAnsi="Avenir" w:cs="Avenir"/>
          <w:sz w:val="24"/>
          <w:szCs w:val="24"/>
        </w:rPr>
        <w:t xml:space="preserve">with </w:t>
      </w:r>
      <w:r>
        <w:rPr>
          <w:rFonts w:ascii="Avenir" w:eastAsia="Avenir" w:hAnsi="Avenir" w:cs="Avenir"/>
          <w:sz w:val="24"/>
          <w:szCs w:val="24"/>
        </w:rPr>
        <w:t xml:space="preserve">only the income or percentage payout used annually for the specific cause you wish to support? Are </w:t>
      </w:r>
      <w:r>
        <w:rPr>
          <w:rFonts w:ascii="Avenir" w:eastAsia="Avenir" w:hAnsi="Avenir" w:cs="Avenir"/>
          <w:sz w:val="24"/>
          <w:szCs w:val="24"/>
        </w:rPr>
        <w:lastRenderedPageBreak/>
        <w:t xml:space="preserve">you interested in that endowment being named in your honor or in honor of a person who had great positive influence in your life? </w:t>
      </w:r>
    </w:p>
    <w:p w14:paraId="0FD93A07" w14:textId="77777777" w:rsidR="00CE239E" w:rsidRDefault="00180097" w:rsidP="00E709B1">
      <w:pPr>
        <w:numPr>
          <w:ilvl w:val="0"/>
          <w:numId w:val="14"/>
        </w:numPr>
        <w:spacing w:after="240"/>
        <w:rPr>
          <w:rFonts w:ascii="Avenir" w:eastAsia="Avenir" w:hAnsi="Avenir" w:cs="Avenir"/>
          <w:sz w:val="24"/>
          <w:szCs w:val="24"/>
        </w:rPr>
      </w:pPr>
      <w:r>
        <w:rPr>
          <w:rFonts w:ascii="Avenir" w:eastAsia="Avenir" w:hAnsi="Avenir" w:cs="Avenir"/>
          <w:sz w:val="24"/>
          <w:szCs w:val="24"/>
        </w:rPr>
        <w:t>If you are not certain about the charities that address your cause(s), how do you feel about establishing a special interest fund at a community foundation and entrusting the choice of charities benefiting from your fund to the community foundation?</w:t>
      </w:r>
    </w:p>
    <w:p w14:paraId="1B93E5CD" w14:textId="77777777" w:rsidR="00CE239E" w:rsidRPr="008C5611" w:rsidRDefault="00180097" w:rsidP="00E709B1">
      <w:pPr>
        <w:numPr>
          <w:ilvl w:val="0"/>
          <w:numId w:val="15"/>
        </w:numPr>
        <w:spacing w:after="240"/>
        <w:rPr>
          <w:rFonts w:ascii="Avenir" w:eastAsia="Avenir" w:hAnsi="Avenir" w:cs="Avenir"/>
          <w:sz w:val="24"/>
          <w:szCs w:val="24"/>
        </w:rPr>
      </w:pPr>
      <w:r>
        <w:rPr>
          <w:rFonts w:ascii="Avenir" w:eastAsia="Avenir" w:hAnsi="Avenir" w:cs="Avenir"/>
          <w:sz w:val="24"/>
          <w:szCs w:val="24"/>
        </w:rPr>
        <w:t>Do you want your children and grandchildren to be directly involved in your philanthropy?</w:t>
      </w:r>
      <w:r w:rsidR="008C5611">
        <w:rPr>
          <w:rFonts w:ascii="Avenir" w:eastAsia="Avenir" w:hAnsi="Avenir" w:cs="Avenir"/>
          <w:sz w:val="24"/>
          <w:szCs w:val="24"/>
        </w:rPr>
        <w:t xml:space="preserve"> </w:t>
      </w:r>
      <w:r w:rsidRPr="008C5611">
        <w:rPr>
          <w:rFonts w:ascii="Avenir" w:eastAsia="Avenir" w:hAnsi="Avenir" w:cs="Avenir"/>
          <w:sz w:val="24"/>
          <w:szCs w:val="24"/>
        </w:rPr>
        <w:t>How would you like to encourage their philanthropy and the ability of your family to positively impact the community?</w:t>
      </w:r>
      <w:r w:rsidR="009C6D57">
        <w:rPr>
          <w:rStyle w:val="FootnoteReference"/>
          <w:rFonts w:ascii="Avenir" w:eastAsia="Avenir" w:hAnsi="Avenir" w:cs="Avenir"/>
          <w:sz w:val="24"/>
          <w:szCs w:val="24"/>
        </w:rPr>
        <w:footnoteReference w:id="1"/>
      </w:r>
      <w:r w:rsidRPr="008C5611">
        <w:rPr>
          <w:rFonts w:ascii="Avenir" w:eastAsia="Avenir" w:hAnsi="Avenir" w:cs="Avenir"/>
          <w:sz w:val="24"/>
          <w:szCs w:val="24"/>
        </w:rPr>
        <w:t xml:space="preserve"> </w:t>
      </w:r>
    </w:p>
    <w:p w14:paraId="13E3B959" w14:textId="77777777" w:rsidR="00CE239E" w:rsidRDefault="00180097" w:rsidP="00E709B1">
      <w:pPr>
        <w:numPr>
          <w:ilvl w:val="1"/>
          <w:numId w:val="25"/>
        </w:numPr>
        <w:spacing w:after="240"/>
        <w:rPr>
          <w:rFonts w:ascii="Avenir" w:eastAsia="Avenir" w:hAnsi="Avenir" w:cs="Avenir"/>
          <w:sz w:val="24"/>
          <w:szCs w:val="24"/>
        </w:rPr>
      </w:pPr>
      <w:r>
        <w:rPr>
          <w:rFonts w:ascii="Avenir" w:eastAsia="Avenir" w:hAnsi="Avenir" w:cs="Avenir"/>
          <w:sz w:val="24"/>
          <w:szCs w:val="24"/>
        </w:rPr>
        <w:t>Through an endowed donor advised fund at a community foundation where your children and grandchildren can recommend grants on an annual basis?</w:t>
      </w:r>
    </w:p>
    <w:p w14:paraId="224A56F0" w14:textId="77777777" w:rsidR="005E4EBB" w:rsidRDefault="00180097" w:rsidP="00E709B1">
      <w:pPr>
        <w:numPr>
          <w:ilvl w:val="1"/>
          <w:numId w:val="25"/>
        </w:numPr>
        <w:spacing w:after="240"/>
        <w:rPr>
          <w:rFonts w:ascii="Avenir" w:eastAsia="Avenir" w:hAnsi="Avenir" w:cs="Avenir"/>
          <w:sz w:val="24"/>
          <w:szCs w:val="24"/>
        </w:rPr>
      </w:pPr>
      <w:r>
        <w:rPr>
          <w:rFonts w:ascii="Avenir" w:eastAsia="Avenir" w:hAnsi="Avenir" w:cs="Avenir"/>
          <w:sz w:val="24"/>
          <w:szCs w:val="24"/>
        </w:rPr>
        <w:t xml:space="preserve">Through a private family foundation where your family can exercise control in your philanthropic activities? </w:t>
      </w:r>
    </w:p>
    <w:p w14:paraId="18F5F33B" w14:textId="77777777" w:rsidR="00CE239E" w:rsidRPr="008C5611" w:rsidRDefault="00180097" w:rsidP="00E709B1">
      <w:pPr>
        <w:spacing w:after="200"/>
        <w:rPr>
          <w:rFonts w:ascii="Avenir" w:eastAsia="Avenir" w:hAnsi="Avenir" w:cs="Avenir"/>
          <w:color w:val="009999"/>
          <w:sz w:val="24"/>
          <w:szCs w:val="24"/>
        </w:rPr>
      </w:pPr>
      <w:r w:rsidRPr="008C5611">
        <w:rPr>
          <w:rFonts w:ascii="Avenir" w:eastAsia="Avenir" w:hAnsi="Avenir" w:cs="Avenir"/>
          <w:b/>
          <w:color w:val="009999"/>
          <w:sz w:val="24"/>
          <w:szCs w:val="24"/>
        </w:rPr>
        <w:t>How They Wish to Move Forward</w:t>
      </w:r>
    </w:p>
    <w:p w14:paraId="2E80E132" w14:textId="77777777" w:rsidR="00CE239E" w:rsidRDefault="00180097" w:rsidP="00E709B1">
      <w:pPr>
        <w:numPr>
          <w:ilvl w:val="0"/>
          <w:numId w:val="16"/>
        </w:numPr>
        <w:spacing w:after="240"/>
        <w:rPr>
          <w:rFonts w:ascii="Avenir" w:eastAsia="Avenir" w:hAnsi="Avenir" w:cs="Avenir"/>
          <w:sz w:val="24"/>
          <w:szCs w:val="24"/>
        </w:rPr>
      </w:pPr>
      <w:r>
        <w:rPr>
          <w:rFonts w:ascii="Avenir" w:eastAsia="Avenir" w:hAnsi="Avenir" w:cs="Avenir"/>
          <w:sz w:val="24"/>
          <w:szCs w:val="24"/>
        </w:rPr>
        <w:t>Would you like my help in exploring the benefits of certain charitable strategies on your situation?</w:t>
      </w:r>
    </w:p>
    <w:p w14:paraId="214C0EF0" w14:textId="77777777" w:rsidR="00CE239E" w:rsidRDefault="00180097" w:rsidP="00E709B1">
      <w:pPr>
        <w:numPr>
          <w:ilvl w:val="0"/>
          <w:numId w:val="16"/>
        </w:numPr>
        <w:spacing w:after="240"/>
        <w:rPr>
          <w:rFonts w:ascii="Avenir" w:eastAsia="Avenir" w:hAnsi="Avenir" w:cs="Avenir"/>
          <w:sz w:val="24"/>
          <w:szCs w:val="24"/>
        </w:rPr>
      </w:pPr>
      <w:r>
        <w:rPr>
          <w:rFonts w:ascii="Avenir" w:eastAsia="Avenir" w:hAnsi="Avenir" w:cs="Avenir"/>
          <w:sz w:val="24"/>
          <w:szCs w:val="24"/>
        </w:rPr>
        <w:t>Do you have any worries and concerns about giving that I can help answer with financial planning tools?</w:t>
      </w:r>
    </w:p>
    <w:p w14:paraId="7DE5C382" w14:textId="77777777" w:rsidR="00CE239E" w:rsidRDefault="00B85C22" w:rsidP="00E709B1">
      <w:pPr>
        <w:numPr>
          <w:ilvl w:val="0"/>
          <w:numId w:val="16"/>
        </w:numPr>
        <w:spacing w:after="240"/>
        <w:rPr>
          <w:rFonts w:ascii="Avenir" w:eastAsia="Avenir" w:hAnsi="Avenir" w:cs="Avenir"/>
          <w:sz w:val="24"/>
          <w:szCs w:val="24"/>
        </w:rPr>
      </w:pPr>
      <w:sdt>
        <w:sdtPr>
          <w:tag w:val="goog_rdk_31"/>
          <w:id w:val="-1957398577"/>
        </w:sdtPr>
        <w:sdtEndPr/>
        <w:sdtContent/>
      </w:sdt>
      <w:r w:rsidR="00180097">
        <w:rPr>
          <w:rFonts w:ascii="Avenir" w:eastAsia="Avenir" w:hAnsi="Avenir" w:cs="Avenir"/>
          <w:sz w:val="24"/>
          <w:szCs w:val="24"/>
        </w:rPr>
        <w:t>Are you interested in resources that would help you study your charitable giving options?</w:t>
      </w:r>
    </w:p>
    <w:p w14:paraId="728A4683" w14:textId="77777777" w:rsidR="00CE239E" w:rsidRDefault="00180097" w:rsidP="00E709B1">
      <w:pPr>
        <w:numPr>
          <w:ilvl w:val="0"/>
          <w:numId w:val="16"/>
        </w:numPr>
        <w:spacing w:after="240"/>
        <w:rPr>
          <w:rFonts w:ascii="Avenir" w:eastAsia="Avenir" w:hAnsi="Avenir" w:cs="Avenir"/>
          <w:sz w:val="24"/>
          <w:szCs w:val="24"/>
        </w:rPr>
      </w:pPr>
      <w:r>
        <w:rPr>
          <w:rFonts w:ascii="Avenir" w:eastAsia="Avenir" w:hAnsi="Avenir" w:cs="Avenir"/>
          <w:sz w:val="24"/>
          <w:szCs w:val="24"/>
        </w:rPr>
        <w:t>If you wish to explore a charity as a potential beneficiary, but prefer to remain anonymous, would you like me to do that on your behalf?</w:t>
      </w:r>
    </w:p>
    <w:p w14:paraId="3DC00C32" w14:textId="77777777" w:rsidR="008930E3" w:rsidRPr="008C5611" w:rsidRDefault="00180097" w:rsidP="00E709B1">
      <w:pPr>
        <w:numPr>
          <w:ilvl w:val="0"/>
          <w:numId w:val="16"/>
        </w:numPr>
        <w:spacing w:after="240"/>
        <w:rPr>
          <w:rFonts w:ascii="Avenir" w:eastAsia="Avenir" w:hAnsi="Avenir" w:cs="Avenir"/>
          <w:sz w:val="24"/>
          <w:szCs w:val="24"/>
        </w:rPr>
      </w:pPr>
      <w:r>
        <w:rPr>
          <w:rFonts w:ascii="Avenir" w:eastAsia="Avenir" w:hAnsi="Avenir" w:cs="Avenir"/>
          <w:sz w:val="24"/>
          <w:szCs w:val="24"/>
        </w:rPr>
        <w:t>Do you mind if I follow up periodically with you on this conversation?</w:t>
      </w:r>
    </w:p>
    <w:p w14:paraId="0BA0B6B4" w14:textId="77777777" w:rsidR="00CE239E" w:rsidRPr="00657CDE" w:rsidRDefault="00180097" w:rsidP="00E709B1">
      <w:pPr>
        <w:rPr>
          <w:rFonts w:ascii="Avenir" w:eastAsia="Avenir" w:hAnsi="Avenir" w:cs="Avenir"/>
          <w:i/>
          <w:color w:val="009999"/>
          <w:sz w:val="20"/>
          <w:szCs w:val="20"/>
        </w:rPr>
      </w:pPr>
      <w:r w:rsidRPr="00657CDE">
        <w:rPr>
          <w:rFonts w:ascii="Avenir" w:eastAsia="Avenir" w:hAnsi="Avenir" w:cs="Avenir"/>
          <w:i/>
          <w:color w:val="009999"/>
          <w:sz w:val="20"/>
          <w:szCs w:val="20"/>
        </w:rPr>
        <w:t>The following sources have been very helpful in compiling these questions:</w:t>
      </w:r>
    </w:p>
    <w:p w14:paraId="2F8DD761" w14:textId="77777777" w:rsidR="00CE239E" w:rsidRDefault="00CE239E" w:rsidP="00E709B1">
      <w:pPr>
        <w:rPr>
          <w:rFonts w:ascii="Avenir" w:eastAsia="Avenir" w:hAnsi="Avenir" w:cs="Avenir"/>
          <w:i/>
          <w:color w:val="266E8B"/>
          <w:sz w:val="20"/>
          <w:szCs w:val="20"/>
        </w:rPr>
      </w:pPr>
    </w:p>
    <w:p w14:paraId="6F8C82B8" w14:textId="77777777" w:rsidR="00CE239E" w:rsidRDefault="00180097" w:rsidP="00E709B1">
      <w:pPr>
        <w:ind w:left="720"/>
        <w:rPr>
          <w:rFonts w:ascii="Avenir" w:eastAsia="Avenir" w:hAnsi="Avenir" w:cs="Avenir"/>
          <w:i/>
          <w:color w:val="266E8B"/>
          <w:sz w:val="20"/>
          <w:szCs w:val="20"/>
        </w:rPr>
      </w:pPr>
      <w:r w:rsidRPr="00657CDE">
        <w:rPr>
          <w:rFonts w:ascii="Avenir" w:eastAsia="Avenir" w:hAnsi="Avenir" w:cs="Avenir"/>
          <w:i/>
          <w:color w:val="009999"/>
          <w:sz w:val="20"/>
          <w:szCs w:val="20"/>
        </w:rPr>
        <w:t>The Philanthropy Toolkit by</w:t>
      </w:r>
      <w:r>
        <w:rPr>
          <w:rFonts w:ascii="Avenir" w:eastAsia="Avenir" w:hAnsi="Avenir" w:cs="Avenir"/>
          <w:i/>
          <w:color w:val="266E8B"/>
          <w:sz w:val="20"/>
          <w:szCs w:val="20"/>
        </w:rPr>
        <w:t xml:space="preserve"> </w:t>
      </w:r>
      <w:hyperlink r:id="rId13" w:history="1">
        <w:r w:rsidRPr="002A3E6E">
          <w:rPr>
            <w:rStyle w:val="Hyperlink"/>
            <w:rFonts w:ascii="Avenir" w:eastAsia="Avenir" w:hAnsi="Avenir" w:cs="Avenir"/>
            <w:i/>
            <w:sz w:val="20"/>
            <w:szCs w:val="20"/>
          </w:rPr>
          <w:t>Stanford Effective Philanthropy Learning Institute</w:t>
        </w:r>
      </w:hyperlink>
    </w:p>
    <w:p w14:paraId="7C7FCEEA" w14:textId="3D0055DF" w:rsidR="00CE239E" w:rsidRPr="00657CDE" w:rsidRDefault="00180097" w:rsidP="00E709B1">
      <w:pPr>
        <w:ind w:left="720"/>
        <w:rPr>
          <w:rFonts w:ascii="Avenir" w:eastAsia="Avenir" w:hAnsi="Avenir" w:cs="Avenir"/>
          <w:i/>
          <w:color w:val="009999"/>
          <w:sz w:val="20"/>
          <w:szCs w:val="20"/>
        </w:rPr>
      </w:pPr>
      <w:r w:rsidRPr="00657CDE">
        <w:rPr>
          <w:rFonts w:ascii="Avenir" w:eastAsia="Avenir" w:hAnsi="Avenir" w:cs="Avenir"/>
          <w:i/>
          <w:color w:val="009999"/>
          <w:sz w:val="20"/>
          <w:szCs w:val="20"/>
        </w:rPr>
        <w:t>Philanthropic Planning Questionnaire</w:t>
      </w:r>
      <w:r w:rsidR="00195B46">
        <w:rPr>
          <w:rFonts w:ascii="Avenir" w:eastAsia="Avenir" w:hAnsi="Avenir" w:cs="Avenir"/>
          <w:i/>
          <w:color w:val="009999"/>
          <w:sz w:val="20"/>
          <w:szCs w:val="20"/>
        </w:rPr>
        <w:t>,</w:t>
      </w:r>
      <w:r w:rsidRPr="00657CDE">
        <w:rPr>
          <w:rFonts w:ascii="Avenir" w:eastAsia="Avenir" w:hAnsi="Avenir" w:cs="Avenir"/>
          <w:i/>
          <w:color w:val="009999"/>
          <w:sz w:val="20"/>
          <w:szCs w:val="20"/>
        </w:rPr>
        <w:t xml:space="preserve"> by del Prado Philanthropy</w:t>
      </w:r>
    </w:p>
    <w:p w14:paraId="4E31F3CC" w14:textId="50EB10DF" w:rsidR="00CE239E" w:rsidRPr="00657CDE" w:rsidRDefault="00180097" w:rsidP="00E709B1">
      <w:pPr>
        <w:ind w:left="720"/>
        <w:rPr>
          <w:rFonts w:ascii="Avenir" w:eastAsia="Avenir" w:hAnsi="Avenir" w:cs="Avenir"/>
          <w:i/>
          <w:color w:val="009999"/>
          <w:sz w:val="20"/>
          <w:szCs w:val="20"/>
        </w:rPr>
      </w:pPr>
      <w:r w:rsidRPr="00657CDE">
        <w:rPr>
          <w:rFonts w:ascii="Avenir" w:eastAsia="Avenir" w:hAnsi="Avenir" w:cs="Avenir"/>
          <w:i/>
          <w:color w:val="009999"/>
          <w:sz w:val="20"/>
          <w:szCs w:val="20"/>
        </w:rPr>
        <w:t>How to Have Conversations about Charitable Giving with Clients</w:t>
      </w:r>
      <w:r w:rsidR="00195B46">
        <w:rPr>
          <w:rFonts w:ascii="Avenir" w:eastAsia="Avenir" w:hAnsi="Avenir" w:cs="Avenir"/>
          <w:i/>
          <w:color w:val="009999"/>
          <w:sz w:val="20"/>
          <w:szCs w:val="20"/>
        </w:rPr>
        <w:t>,</w:t>
      </w:r>
      <w:r w:rsidRPr="00657CDE">
        <w:rPr>
          <w:rFonts w:ascii="Avenir" w:eastAsia="Avenir" w:hAnsi="Avenir" w:cs="Avenir"/>
          <w:i/>
          <w:color w:val="009999"/>
          <w:sz w:val="20"/>
          <w:szCs w:val="20"/>
        </w:rPr>
        <w:t xml:space="preserve"> by Ken Nopar of the American Endowment Foundation </w:t>
      </w:r>
    </w:p>
    <w:p w14:paraId="6D62BEA2" w14:textId="64F31214" w:rsidR="00CE239E" w:rsidRPr="00657CDE" w:rsidRDefault="00180097" w:rsidP="00E709B1">
      <w:pPr>
        <w:ind w:left="720"/>
        <w:rPr>
          <w:rFonts w:ascii="Avenir" w:eastAsia="Avenir" w:hAnsi="Avenir" w:cs="Avenir"/>
          <w:i/>
          <w:color w:val="009999"/>
          <w:sz w:val="20"/>
          <w:szCs w:val="20"/>
        </w:rPr>
      </w:pPr>
      <w:r w:rsidRPr="00657CDE">
        <w:rPr>
          <w:rFonts w:ascii="Avenir" w:eastAsia="Avenir" w:hAnsi="Avenir" w:cs="Avenir"/>
          <w:i/>
          <w:color w:val="009999"/>
          <w:sz w:val="20"/>
          <w:szCs w:val="20"/>
        </w:rPr>
        <w:lastRenderedPageBreak/>
        <w:t>Unlocking Your Client’s Hidden Philanthropist</w:t>
      </w:r>
      <w:r w:rsidR="00195B46">
        <w:rPr>
          <w:rFonts w:ascii="Avenir" w:eastAsia="Avenir" w:hAnsi="Avenir" w:cs="Avenir"/>
          <w:i/>
          <w:color w:val="009999"/>
          <w:sz w:val="20"/>
          <w:szCs w:val="20"/>
        </w:rPr>
        <w:t>,</w:t>
      </w:r>
      <w:r w:rsidRPr="00657CDE">
        <w:rPr>
          <w:rFonts w:ascii="Avenir" w:eastAsia="Avenir" w:hAnsi="Avenir" w:cs="Avenir"/>
          <w:i/>
          <w:color w:val="009999"/>
          <w:sz w:val="20"/>
          <w:szCs w:val="20"/>
        </w:rPr>
        <w:t xml:space="preserve"> by Julie Lytle Nesbit, Matt Wesley, Tom Fowler and Lorraine del Prado</w:t>
      </w:r>
    </w:p>
    <w:p w14:paraId="003851C7" w14:textId="77777777" w:rsidR="00CE239E" w:rsidRPr="008C5611" w:rsidRDefault="00180097" w:rsidP="00E709B1">
      <w:pPr>
        <w:spacing w:after="240"/>
        <w:rPr>
          <w:rFonts w:ascii="Avenir" w:eastAsia="Avenir" w:hAnsi="Avenir" w:cs="Avenir"/>
          <w:i/>
          <w:color w:val="009999"/>
          <w:sz w:val="20"/>
          <w:szCs w:val="20"/>
        </w:rPr>
      </w:pPr>
      <w:r>
        <w:br w:type="page"/>
      </w:r>
      <w:r w:rsidRPr="008C5611">
        <w:rPr>
          <w:rFonts w:ascii="Avenir" w:eastAsia="Avenir" w:hAnsi="Avenir" w:cs="Avenir"/>
          <w:b/>
          <w:color w:val="009999"/>
          <w:sz w:val="28"/>
          <w:szCs w:val="28"/>
        </w:rPr>
        <w:lastRenderedPageBreak/>
        <w:t xml:space="preserve">Determining </w:t>
      </w:r>
      <w:sdt>
        <w:sdtPr>
          <w:rPr>
            <w:color w:val="009999"/>
          </w:rPr>
          <w:tag w:val="goog_rdk_32"/>
          <w:id w:val="846289895"/>
        </w:sdtPr>
        <w:sdtEndPr/>
        <w:sdtContent>
          <w:sdt>
            <w:sdtPr>
              <w:rPr>
                <w:color w:val="009999"/>
              </w:rPr>
              <w:tag w:val="goog_rdk_33"/>
              <w:id w:val="1008788840"/>
            </w:sdtPr>
            <w:sdtEndPr/>
            <w:sdtContent/>
          </w:sdt>
          <w:r w:rsidRPr="008C5611">
            <w:rPr>
              <w:rFonts w:ascii="Avenir" w:eastAsia="Avenir" w:hAnsi="Avenir" w:cs="Avenir"/>
              <w:b/>
              <w:color w:val="009999"/>
              <w:sz w:val="28"/>
              <w:szCs w:val="28"/>
            </w:rPr>
            <w:t>Giving</w:t>
          </w:r>
        </w:sdtContent>
      </w:sdt>
      <w:sdt>
        <w:sdtPr>
          <w:rPr>
            <w:color w:val="009999"/>
          </w:rPr>
          <w:tag w:val="goog_rdk_34"/>
          <w:id w:val="2050019747"/>
        </w:sdtPr>
        <w:sdtEndPr/>
        <w:sdtContent>
          <w:r w:rsidR="00CC0D28" w:rsidRPr="008C5611">
            <w:rPr>
              <w:color w:val="009999"/>
            </w:rPr>
            <w:t xml:space="preserve"> </w:t>
          </w:r>
        </w:sdtContent>
      </w:sdt>
      <w:r w:rsidRPr="008C5611">
        <w:rPr>
          <w:rFonts w:ascii="Avenir" w:eastAsia="Avenir" w:hAnsi="Avenir" w:cs="Avenir"/>
          <w:b/>
          <w:color w:val="009999"/>
          <w:sz w:val="28"/>
          <w:szCs w:val="28"/>
        </w:rPr>
        <w:t>Strategies</w:t>
      </w:r>
    </w:p>
    <w:p w14:paraId="0BA5FBC3" w14:textId="77777777" w:rsidR="00CE239E" w:rsidRPr="008C5611" w:rsidRDefault="00180097" w:rsidP="00E709B1">
      <w:pPr>
        <w:rPr>
          <w:rFonts w:ascii="Avenir" w:eastAsia="Avenir" w:hAnsi="Avenir" w:cs="Avenir"/>
          <w:color w:val="009999"/>
          <w:sz w:val="24"/>
          <w:szCs w:val="24"/>
        </w:rPr>
      </w:pPr>
      <w:r w:rsidRPr="008C5611">
        <w:rPr>
          <w:rFonts w:ascii="Avenir" w:eastAsia="Avenir" w:hAnsi="Avenir" w:cs="Avenir"/>
          <w:b/>
          <w:color w:val="009999"/>
          <w:sz w:val="24"/>
          <w:szCs w:val="24"/>
        </w:rPr>
        <w:t>Why</w:t>
      </w:r>
      <w:r w:rsidRPr="008C5611">
        <w:rPr>
          <w:rFonts w:ascii="Avenir" w:eastAsia="Avenir" w:hAnsi="Avenir" w:cs="Avenir"/>
          <w:color w:val="009999"/>
          <w:sz w:val="24"/>
          <w:szCs w:val="24"/>
        </w:rPr>
        <w:t xml:space="preserve"> </w:t>
      </w:r>
      <w:r w:rsidRPr="008C5611">
        <w:rPr>
          <w:rFonts w:ascii="Avenir" w:eastAsia="Avenir" w:hAnsi="Avenir" w:cs="Avenir"/>
          <w:color w:val="009999"/>
          <w:sz w:val="24"/>
          <w:szCs w:val="24"/>
        </w:rPr>
        <w:tab/>
      </w:r>
    </w:p>
    <w:p w14:paraId="79B831B8" w14:textId="586DB7DF" w:rsidR="00CE239E" w:rsidRDefault="00180097" w:rsidP="00E709B1">
      <w:pPr>
        <w:rPr>
          <w:rFonts w:ascii="Avenir" w:eastAsia="Avenir" w:hAnsi="Avenir" w:cs="Avenir"/>
          <w:sz w:val="24"/>
          <w:szCs w:val="24"/>
        </w:rPr>
      </w:pPr>
      <w:r>
        <w:rPr>
          <w:rFonts w:ascii="Avenir" w:eastAsia="Avenir" w:hAnsi="Avenir" w:cs="Avenir"/>
          <w:sz w:val="24"/>
          <w:szCs w:val="24"/>
        </w:rPr>
        <w:t>To best serve our clients and help achieve their philanthropic goals. </w:t>
      </w:r>
    </w:p>
    <w:p w14:paraId="2A584BCF" w14:textId="77777777" w:rsidR="00CE239E" w:rsidRDefault="00CE239E" w:rsidP="00E709B1">
      <w:pPr>
        <w:rPr>
          <w:rFonts w:ascii="Avenir" w:eastAsia="Avenir" w:hAnsi="Avenir" w:cs="Avenir"/>
          <w:b/>
          <w:sz w:val="24"/>
          <w:szCs w:val="24"/>
        </w:rPr>
      </w:pPr>
    </w:p>
    <w:p w14:paraId="18610504" w14:textId="77777777" w:rsidR="00CE239E" w:rsidRPr="008C5611" w:rsidRDefault="00180097" w:rsidP="00E709B1">
      <w:pPr>
        <w:rPr>
          <w:rFonts w:ascii="Avenir" w:eastAsia="Avenir" w:hAnsi="Avenir" w:cs="Avenir"/>
          <w:b/>
          <w:color w:val="009999"/>
          <w:sz w:val="24"/>
          <w:szCs w:val="24"/>
        </w:rPr>
      </w:pPr>
      <w:r w:rsidRPr="008C5611">
        <w:rPr>
          <w:rFonts w:ascii="Avenir" w:eastAsia="Avenir" w:hAnsi="Avenir" w:cs="Avenir"/>
          <w:b/>
          <w:color w:val="009999"/>
          <w:sz w:val="24"/>
          <w:szCs w:val="24"/>
        </w:rPr>
        <w:t>How</w:t>
      </w:r>
    </w:p>
    <w:p w14:paraId="5D0A227F" w14:textId="0433C9F8" w:rsidR="00CE239E" w:rsidRDefault="00180097" w:rsidP="00E709B1">
      <w:pPr>
        <w:rPr>
          <w:rFonts w:ascii="Avenir" w:eastAsia="Avenir" w:hAnsi="Avenir" w:cs="Avenir"/>
          <w:sz w:val="24"/>
          <w:szCs w:val="24"/>
        </w:rPr>
      </w:pPr>
      <w:r>
        <w:rPr>
          <w:rFonts w:ascii="Avenir" w:eastAsia="Avenir" w:hAnsi="Avenir" w:cs="Avenir"/>
          <w:sz w:val="24"/>
          <w:szCs w:val="24"/>
        </w:rPr>
        <w:t>Ask questions and listen. An advisor should continue to ask questions and listen until they have a complete understanding of the client’s current situation and goals. </w:t>
      </w:r>
    </w:p>
    <w:p w14:paraId="68DA5D3E" w14:textId="77777777" w:rsidR="00CE239E" w:rsidRDefault="00CE239E" w:rsidP="00E709B1">
      <w:pPr>
        <w:rPr>
          <w:rFonts w:ascii="Avenir" w:eastAsia="Avenir" w:hAnsi="Avenir" w:cs="Avenir"/>
          <w:b/>
          <w:sz w:val="24"/>
          <w:szCs w:val="24"/>
        </w:rPr>
      </w:pPr>
    </w:p>
    <w:p w14:paraId="1C37FE13" w14:textId="77777777" w:rsidR="00CE239E" w:rsidRPr="008C5611" w:rsidRDefault="00180097" w:rsidP="00E709B1">
      <w:pPr>
        <w:rPr>
          <w:rFonts w:ascii="Avenir" w:eastAsia="Avenir" w:hAnsi="Avenir" w:cs="Avenir"/>
          <w:color w:val="009999"/>
          <w:sz w:val="24"/>
          <w:szCs w:val="24"/>
        </w:rPr>
      </w:pPr>
      <w:r w:rsidRPr="008C5611">
        <w:rPr>
          <w:rFonts w:ascii="Avenir" w:eastAsia="Avenir" w:hAnsi="Avenir" w:cs="Avenir"/>
          <w:b/>
          <w:color w:val="009999"/>
          <w:sz w:val="24"/>
          <w:szCs w:val="24"/>
        </w:rPr>
        <w:t>What</w:t>
      </w:r>
    </w:p>
    <w:p w14:paraId="2B1ADD9E" w14:textId="77777777" w:rsidR="00CE239E" w:rsidRDefault="00B85C22" w:rsidP="00E709B1">
      <w:pPr>
        <w:rPr>
          <w:rFonts w:ascii="Avenir" w:eastAsia="Avenir" w:hAnsi="Avenir" w:cs="Avenir"/>
          <w:sz w:val="24"/>
          <w:szCs w:val="24"/>
        </w:rPr>
      </w:pPr>
      <w:sdt>
        <w:sdtPr>
          <w:tag w:val="goog_rdk_35"/>
          <w:id w:val="-892733553"/>
        </w:sdtPr>
        <w:sdtEndPr/>
        <w:sdtContent/>
      </w:sdt>
      <w:r w:rsidR="00180097">
        <w:rPr>
          <w:rFonts w:ascii="Avenir" w:eastAsia="Avenir" w:hAnsi="Avenir" w:cs="Avenir"/>
          <w:sz w:val="24"/>
          <w:szCs w:val="24"/>
        </w:rPr>
        <w:t>Determine what</w:t>
      </w:r>
      <w:sdt>
        <w:sdtPr>
          <w:tag w:val="goog_rdk_36"/>
          <w:id w:val="-1652134766"/>
        </w:sdtPr>
        <w:sdtEndPr/>
        <w:sdtContent>
          <w:r w:rsidR="002A3E6E">
            <w:t xml:space="preserve"> </w:t>
          </w:r>
        </w:sdtContent>
      </w:sdt>
      <w:r w:rsidR="00180097">
        <w:rPr>
          <w:rFonts w:ascii="Avenir" w:eastAsia="Avenir" w:hAnsi="Avenir" w:cs="Avenir"/>
          <w:sz w:val="24"/>
          <w:szCs w:val="24"/>
        </w:rPr>
        <w:t>strateg</w:t>
      </w:r>
      <w:r w:rsidR="00D56D50">
        <w:rPr>
          <w:rFonts w:ascii="Avenir" w:eastAsia="Avenir" w:hAnsi="Avenir" w:cs="Avenir"/>
          <w:sz w:val="24"/>
          <w:szCs w:val="24"/>
        </w:rPr>
        <w:t>ies</w:t>
      </w:r>
      <w:r w:rsidR="00180097">
        <w:rPr>
          <w:rFonts w:ascii="Avenir" w:eastAsia="Avenir" w:hAnsi="Avenir" w:cs="Avenir"/>
          <w:sz w:val="24"/>
          <w:szCs w:val="24"/>
        </w:rPr>
        <w:t xml:space="preserve"> will best meet the client’s philanthropic goals</w:t>
      </w:r>
      <w:r w:rsidR="003B2C1E">
        <w:rPr>
          <w:rFonts w:ascii="Avenir" w:eastAsia="Avenir" w:hAnsi="Avenir" w:cs="Avenir"/>
          <w:sz w:val="24"/>
          <w:szCs w:val="24"/>
        </w:rPr>
        <w:t xml:space="preserve"> and what next steps might be best</w:t>
      </w:r>
      <w:r w:rsidR="00180097">
        <w:rPr>
          <w:rFonts w:ascii="Avenir" w:eastAsia="Avenir" w:hAnsi="Avenir" w:cs="Avenir"/>
          <w:sz w:val="24"/>
          <w:szCs w:val="24"/>
        </w:rPr>
        <w:t xml:space="preserve">.   </w:t>
      </w:r>
    </w:p>
    <w:p w14:paraId="40B4D183" w14:textId="77777777" w:rsidR="00CE239E" w:rsidRDefault="00CE239E" w:rsidP="00E709B1">
      <w:pPr>
        <w:rPr>
          <w:rFonts w:ascii="Avenir" w:eastAsia="Avenir" w:hAnsi="Avenir" w:cs="Avenir"/>
          <w:sz w:val="24"/>
          <w:szCs w:val="24"/>
        </w:rPr>
      </w:pPr>
    </w:p>
    <w:p w14:paraId="73D663A1" w14:textId="77777777" w:rsidR="00CE239E" w:rsidRPr="008C5611" w:rsidRDefault="00180097" w:rsidP="00E709B1">
      <w:pPr>
        <w:rPr>
          <w:rFonts w:ascii="Avenir" w:eastAsia="Avenir" w:hAnsi="Avenir" w:cs="Avenir"/>
          <w:b/>
          <w:color w:val="009999"/>
          <w:sz w:val="24"/>
          <w:szCs w:val="24"/>
        </w:rPr>
      </w:pPr>
      <w:r w:rsidRPr="008C5611">
        <w:rPr>
          <w:rFonts w:ascii="Avenir" w:eastAsia="Avenir" w:hAnsi="Avenir" w:cs="Avenir"/>
          <w:b/>
          <w:color w:val="009999"/>
          <w:sz w:val="24"/>
          <w:szCs w:val="24"/>
        </w:rPr>
        <w:t>Traditional Planning Opportunities</w:t>
      </w:r>
    </w:p>
    <w:p w14:paraId="02B91DEA" w14:textId="77777777" w:rsidR="00C34DF9" w:rsidRDefault="00C34DF9"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Cash Flow Analysis</w:t>
      </w:r>
    </w:p>
    <w:p w14:paraId="12BD4864"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Retirement Planning</w:t>
      </w:r>
    </w:p>
    <w:p w14:paraId="028EE885"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Education Planning</w:t>
      </w:r>
    </w:p>
    <w:p w14:paraId="3F7AE5AC"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 xml:space="preserve">Risk Analysis &amp; Insurance Planning </w:t>
      </w:r>
    </w:p>
    <w:p w14:paraId="68C9C988"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Tax Planning</w:t>
      </w:r>
    </w:p>
    <w:p w14:paraId="20455348"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Business Succession Planning</w:t>
      </w:r>
    </w:p>
    <w:p w14:paraId="1E98A1B6"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Investment Management</w:t>
      </w:r>
    </w:p>
    <w:p w14:paraId="60809191"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 xml:space="preserve">Philanthropic Planning </w:t>
      </w:r>
    </w:p>
    <w:p w14:paraId="3F5D4855" w14:textId="77777777" w:rsidR="00CE239E" w:rsidRDefault="00180097" w:rsidP="00E709B1">
      <w:pPr>
        <w:numPr>
          <w:ilvl w:val="0"/>
          <w:numId w:val="2"/>
        </w:numPr>
        <w:tabs>
          <w:tab w:val="left" w:pos="720"/>
        </w:tabs>
        <w:rPr>
          <w:rFonts w:ascii="Avenir" w:eastAsia="Avenir" w:hAnsi="Avenir" w:cs="Avenir"/>
          <w:sz w:val="24"/>
          <w:szCs w:val="24"/>
        </w:rPr>
      </w:pPr>
      <w:r>
        <w:rPr>
          <w:rFonts w:ascii="Avenir" w:eastAsia="Avenir" w:hAnsi="Avenir" w:cs="Avenir"/>
          <w:sz w:val="24"/>
          <w:szCs w:val="24"/>
        </w:rPr>
        <w:t>Legacy Goals</w:t>
      </w:r>
    </w:p>
    <w:p w14:paraId="78ACCADA" w14:textId="77777777" w:rsidR="00CE239E" w:rsidRDefault="00180097" w:rsidP="00E709B1">
      <w:pPr>
        <w:numPr>
          <w:ilvl w:val="0"/>
          <w:numId w:val="2"/>
        </w:numPr>
        <w:tabs>
          <w:tab w:val="left" w:pos="720"/>
        </w:tabs>
        <w:spacing w:after="280"/>
        <w:rPr>
          <w:rFonts w:ascii="Avenir" w:eastAsia="Avenir" w:hAnsi="Avenir" w:cs="Avenir"/>
          <w:sz w:val="24"/>
          <w:szCs w:val="24"/>
        </w:rPr>
      </w:pPr>
      <w:r>
        <w:rPr>
          <w:rFonts w:ascii="Avenir" w:eastAsia="Avenir" w:hAnsi="Avenir" w:cs="Avenir"/>
          <w:sz w:val="24"/>
          <w:szCs w:val="24"/>
        </w:rPr>
        <w:t>Estate Planning</w:t>
      </w:r>
    </w:p>
    <w:p w14:paraId="17EF1591" w14:textId="77777777" w:rsidR="00CE239E" w:rsidRPr="008C5611" w:rsidRDefault="00180097" w:rsidP="00E709B1">
      <w:pPr>
        <w:rPr>
          <w:rFonts w:ascii="Avenir" w:eastAsia="Avenir" w:hAnsi="Avenir" w:cs="Avenir"/>
          <w:b/>
          <w:color w:val="009999"/>
          <w:sz w:val="24"/>
          <w:szCs w:val="24"/>
        </w:rPr>
      </w:pPr>
      <w:r w:rsidRPr="008C5611">
        <w:rPr>
          <w:rFonts w:ascii="Avenir" w:eastAsia="Avenir" w:hAnsi="Avenir" w:cs="Avenir"/>
          <w:b/>
          <w:color w:val="009999"/>
          <w:sz w:val="24"/>
          <w:szCs w:val="24"/>
        </w:rPr>
        <w:t>Special Issues to Consider</w:t>
      </w:r>
    </w:p>
    <w:p w14:paraId="4A1B25A1" w14:textId="77777777" w:rsidR="00CE239E" w:rsidRDefault="00180097" w:rsidP="00E709B1">
      <w:pPr>
        <w:numPr>
          <w:ilvl w:val="0"/>
          <w:numId w:val="4"/>
        </w:numPr>
        <w:rPr>
          <w:rFonts w:ascii="Avenir" w:eastAsia="Avenir" w:hAnsi="Avenir" w:cs="Avenir"/>
          <w:sz w:val="24"/>
          <w:szCs w:val="24"/>
        </w:rPr>
      </w:pPr>
      <w:r>
        <w:rPr>
          <w:rFonts w:ascii="Avenir" w:eastAsia="Avenir" w:hAnsi="Avenir" w:cs="Avenir"/>
          <w:sz w:val="24"/>
          <w:szCs w:val="24"/>
        </w:rPr>
        <w:t>Determining your client’s financial capacity.</w:t>
      </w:r>
    </w:p>
    <w:p w14:paraId="0E7F760C" w14:textId="77777777" w:rsidR="00CE239E" w:rsidRDefault="00180097" w:rsidP="00E709B1">
      <w:pPr>
        <w:numPr>
          <w:ilvl w:val="0"/>
          <w:numId w:val="4"/>
        </w:numPr>
        <w:rPr>
          <w:rFonts w:ascii="Avenir" w:eastAsia="Avenir" w:hAnsi="Avenir" w:cs="Avenir"/>
          <w:sz w:val="24"/>
          <w:szCs w:val="24"/>
        </w:rPr>
      </w:pPr>
      <w:r>
        <w:rPr>
          <w:rFonts w:ascii="Avenir" w:eastAsia="Avenir" w:hAnsi="Avenir" w:cs="Avenir"/>
          <w:sz w:val="24"/>
          <w:szCs w:val="24"/>
        </w:rPr>
        <w:t>Anxieties about losing assets that provide sufficient income for needs and wants.</w:t>
      </w:r>
    </w:p>
    <w:p w14:paraId="4AE054B2" w14:textId="77777777" w:rsidR="00CE239E" w:rsidRDefault="00180097" w:rsidP="00E709B1">
      <w:pPr>
        <w:numPr>
          <w:ilvl w:val="0"/>
          <w:numId w:val="4"/>
        </w:numPr>
        <w:rPr>
          <w:rFonts w:ascii="Avenir" w:eastAsia="Avenir" w:hAnsi="Avenir" w:cs="Avenir"/>
          <w:sz w:val="24"/>
          <w:szCs w:val="24"/>
        </w:rPr>
      </w:pPr>
      <w:r>
        <w:rPr>
          <w:rFonts w:ascii="Avenir" w:eastAsia="Avenir" w:hAnsi="Avenir" w:cs="Avenir"/>
          <w:sz w:val="24"/>
          <w:szCs w:val="24"/>
        </w:rPr>
        <w:t>How to address clients’ discomfort with making irrevocable gifts.</w:t>
      </w:r>
    </w:p>
    <w:p w14:paraId="1B1DFC32" w14:textId="77777777" w:rsidR="00CE239E" w:rsidRDefault="00180097" w:rsidP="00E709B1">
      <w:pPr>
        <w:numPr>
          <w:ilvl w:val="0"/>
          <w:numId w:val="4"/>
        </w:numPr>
        <w:rPr>
          <w:rFonts w:ascii="Avenir" w:eastAsia="Avenir" w:hAnsi="Avenir" w:cs="Avenir"/>
          <w:sz w:val="24"/>
          <w:szCs w:val="24"/>
        </w:rPr>
      </w:pPr>
      <w:r>
        <w:rPr>
          <w:rFonts w:ascii="Avenir" w:eastAsia="Avenir" w:hAnsi="Avenir" w:cs="Avenir"/>
          <w:sz w:val="24"/>
          <w:szCs w:val="24"/>
        </w:rPr>
        <w:t>Understanding that a perception of abundance is more mental than financial.</w:t>
      </w:r>
    </w:p>
    <w:p w14:paraId="6860C13C" w14:textId="77777777" w:rsidR="00CE239E" w:rsidRDefault="00180097" w:rsidP="00E709B1">
      <w:pPr>
        <w:numPr>
          <w:ilvl w:val="0"/>
          <w:numId w:val="4"/>
        </w:numPr>
        <w:rPr>
          <w:rFonts w:ascii="Avenir" w:eastAsia="Avenir" w:hAnsi="Avenir" w:cs="Avenir"/>
          <w:sz w:val="24"/>
          <w:szCs w:val="24"/>
        </w:rPr>
      </w:pPr>
      <w:r>
        <w:rPr>
          <w:rFonts w:ascii="Avenir" w:eastAsia="Avenir" w:hAnsi="Avenir" w:cs="Avenir"/>
          <w:sz w:val="24"/>
          <w:szCs w:val="24"/>
        </w:rPr>
        <w:t>How family dynamics and communication issues can affect philanthropic plans.</w:t>
      </w:r>
    </w:p>
    <w:p w14:paraId="62E2080A" w14:textId="77777777" w:rsidR="00CE239E" w:rsidRDefault="00180097" w:rsidP="00E709B1">
      <w:pPr>
        <w:numPr>
          <w:ilvl w:val="0"/>
          <w:numId w:val="4"/>
        </w:numPr>
        <w:rPr>
          <w:rFonts w:ascii="Avenir" w:eastAsia="Avenir" w:hAnsi="Avenir" w:cs="Avenir"/>
          <w:sz w:val="24"/>
          <w:szCs w:val="24"/>
        </w:rPr>
      </w:pPr>
      <w:r>
        <w:rPr>
          <w:rFonts w:ascii="Avenir" w:eastAsia="Avenir" w:hAnsi="Avenir" w:cs="Avenir"/>
          <w:sz w:val="24"/>
          <w:szCs w:val="24"/>
        </w:rPr>
        <w:t>How to accommodate each succeeding generation’s need to differentiate themselves from the previous generation.</w:t>
      </w:r>
    </w:p>
    <w:p w14:paraId="145B6165" w14:textId="77777777" w:rsidR="00CE239E" w:rsidRDefault="00180097" w:rsidP="00E709B1">
      <w:pPr>
        <w:numPr>
          <w:ilvl w:val="0"/>
          <w:numId w:val="4"/>
        </w:numPr>
        <w:spacing w:after="280"/>
        <w:rPr>
          <w:rFonts w:ascii="Avenir" w:eastAsia="Avenir" w:hAnsi="Avenir" w:cs="Avenir"/>
          <w:sz w:val="24"/>
          <w:szCs w:val="24"/>
        </w:rPr>
      </w:pPr>
      <w:r>
        <w:rPr>
          <w:rFonts w:ascii="Avenir" w:eastAsia="Avenir" w:hAnsi="Avenir" w:cs="Avenir"/>
          <w:sz w:val="24"/>
          <w:szCs w:val="24"/>
        </w:rPr>
        <w:t>Incremental steps versus all or nothing.</w:t>
      </w:r>
    </w:p>
    <w:p w14:paraId="10B4198A" w14:textId="77777777" w:rsidR="00B4275F" w:rsidRPr="00E709B1" w:rsidRDefault="00180097" w:rsidP="00E709B1">
      <w:pPr>
        <w:rPr>
          <w:rFonts w:ascii="Avenir" w:eastAsia="Avenir" w:hAnsi="Avenir" w:cs="Avenir"/>
          <w:b/>
          <w:color w:val="009999"/>
          <w:sz w:val="24"/>
          <w:szCs w:val="24"/>
        </w:rPr>
      </w:pPr>
      <w:r w:rsidRPr="008C5611">
        <w:rPr>
          <w:rFonts w:ascii="Avenir" w:eastAsia="Avenir" w:hAnsi="Avenir" w:cs="Avenir"/>
          <w:b/>
          <w:color w:val="009999"/>
          <w:sz w:val="24"/>
          <w:szCs w:val="24"/>
        </w:rPr>
        <w:t>Strategies to Accomplish Philanthropic Goals</w:t>
      </w:r>
      <w:r w:rsidR="008C5611" w:rsidRPr="008C5611">
        <w:rPr>
          <w:rFonts w:ascii="Avenir" w:eastAsia="Avenir" w:hAnsi="Avenir" w:cs="Avenir"/>
          <w:b/>
          <w:color w:val="009999"/>
          <w:sz w:val="24"/>
          <w:szCs w:val="24"/>
        </w:rPr>
        <w:t xml:space="preserve"> </w:t>
      </w:r>
    </w:p>
    <w:p w14:paraId="68447F4C" w14:textId="77777777" w:rsidR="008C5611" w:rsidRDefault="008C5611" w:rsidP="00E709B1">
      <w:pPr>
        <w:numPr>
          <w:ilvl w:val="0"/>
          <w:numId w:val="7"/>
        </w:numPr>
        <w:snapToGrid w:val="0"/>
        <w:rPr>
          <w:rFonts w:ascii="Avenir" w:eastAsia="Avenir" w:hAnsi="Avenir" w:cs="Avenir"/>
          <w:sz w:val="24"/>
          <w:szCs w:val="24"/>
        </w:rPr>
      </w:pPr>
      <w:r>
        <w:rPr>
          <w:rFonts w:ascii="Avenir" w:eastAsia="Avenir" w:hAnsi="Avenir" w:cs="Avenir"/>
          <w:sz w:val="24"/>
          <w:szCs w:val="24"/>
        </w:rPr>
        <w:t>Lifetime Gifts</w:t>
      </w:r>
    </w:p>
    <w:p w14:paraId="26D48158" w14:textId="63E1F847" w:rsidR="00CE239E" w:rsidRDefault="00180097" w:rsidP="00E709B1">
      <w:pPr>
        <w:numPr>
          <w:ilvl w:val="0"/>
          <w:numId w:val="7"/>
        </w:numPr>
        <w:snapToGrid w:val="0"/>
        <w:rPr>
          <w:rFonts w:ascii="Avenir" w:eastAsia="Avenir" w:hAnsi="Avenir" w:cs="Avenir"/>
          <w:sz w:val="24"/>
          <w:szCs w:val="24"/>
        </w:rPr>
      </w:pPr>
      <w:r>
        <w:rPr>
          <w:rFonts w:ascii="Avenir" w:eastAsia="Avenir" w:hAnsi="Avenir" w:cs="Avenir"/>
          <w:sz w:val="24"/>
          <w:szCs w:val="24"/>
        </w:rPr>
        <w:t xml:space="preserve">Transfer on Death (TOD) or Payable </w:t>
      </w:r>
      <w:r w:rsidR="00FC565E">
        <w:rPr>
          <w:rFonts w:ascii="Avenir" w:eastAsia="Avenir" w:hAnsi="Avenir" w:cs="Avenir"/>
          <w:sz w:val="24"/>
          <w:szCs w:val="24"/>
        </w:rPr>
        <w:t>o</w:t>
      </w:r>
      <w:r>
        <w:rPr>
          <w:rFonts w:ascii="Avenir" w:eastAsia="Avenir" w:hAnsi="Avenir" w:cs="Avenir"/>
          <w:sz w:val="24"/>
          <w:szCs w:val="24"/>
        </w:rPr>
        <w:t>n Death (POD) accounts</w:t>
      </w:r>
    </w:p>
    <w:p w14:paraId="4172D4AD" w14:textId="77777777" w:rsidR="00CE239E" w:rsidRDefault="00180097" w:rsidP="00E709B1">
      <w:pPr>
        <w:numPr>
          <w:ilvl w:val="0"/>
          <w:numId w:val="7"/>
        </w:numPr>
        <w:snapToGrid w:val="0"/>
        <w:rPr>
          <w:rFonts w:ascii="Avenir" w:eastAsia="Avenir" w:hAnsi="Avenir" w:cs="Avenir"/>
          <w:sz w:val="24"/>
          <w:szCs w:val="24"/>
        </w:rPr>
      </w:pPr>
      <w:r>
        <w:rPr>
          <w:rFonts w:ascii="Avenir" w:eastAsia="Avenir" w:hAnsi="Avenir" w:cs="Avenir"/>
          <w:sz w:val="24"/>
          <w:szCs w:val="24"/>
        </w:rPr>
        <w:t>IRA Beneficiary Designation</w:t>
      </w:r>
    </w:p>
    <w:p w14:paraId="6D55C42A" w14:textId="77777777" w:rsidR="00CE239E" w:rsidRDefault="00180097" w:rsidP="00E709B1">
      <w:pPr>
        <w:numPr>
          <w:ilvl w:val="0"/>
          <w:numId w:val="7"/>
        </w:numPr>
        <w:snapToGrid w:val="0"/>
        <w:rPr>
          <w:rFonts w:ascii="Avenir" w:eastAsia="Avenir" w:hAnsi="Avenir" w:cs="Avenir"/>
          <w:sz w:val="24"/>
          <w:szCs w:val="24"/>
        </w:rPr>
      </w:pPr>
      <w:r>
        <w:rPr>
          <w:rFonts w:ascii="Avenir" w:eastAsia="Avenir" w:hAnsi="Avenir" w:cs="Avenir"/>
          <w:sz w:val="24"/>
          <w:szCs w:val="24"/>
        </w:rPr>
        <w:t>Bequest under Last Will &amp; Testament or Revocable Trust</w:t>
      </w:r>
      <w:r w:rsidR="00C34DF9">
        <w:rPr>
          <w:rFonts w:ascii="Avenir" w:eastAsia="Avenir" w:hAnsi="Avenir" w:cs="Avenir"/>
          <w:sz w:val="24"/>
          <w:szCs w:val="24"/>
        </w:rPr>
        <w:t>s</w:t>
      </w:r>
    </w:p>
    <w:p w14:paraId="0E537EDD" w14:textId="77777777" w:rsidR="00CE239E" w:rsidRDefault="00180097" w:rsidP="00E709B1">
      <w:pPr>
        <w:numPr>
          <w:ilvl w:val="0"/>
          <w:numId w:val="7"/>
        </w:numPr>
        <w:snapToGrid w:val="0"/>
        <w:rPr>
          <w:rFonts w:ascii="Avenir" w:eastAsia="Avenir" w:hAnsi="Avenir" w:cs="Avenir"/>
          <w:sz w:val="24"/>
          <w:szCs w:val="24"/>
        </w:rPr>
      </w:pPr>
      <w:r>
        <w:rPr>
          <w:rFonts w:ascii="Avenir" w:eastAsia="Avenir" w:hAnsi="Avenir" w:cs="Avenir"/>
          <w:sz w:val="24"/>
          <w:szCs w:val="24"/>
        </w:rPr>
        <w:t>Charitable Remainder Trust</w:t>
      </w:r>
      <w:r w:rsidR="00C34DF9">
        <w:rPr>
          <w:rFonts w:ascii="Avenir" w:eastAsia="Avenir" w:hAnsi="Avenir" w:cs="Avenir"/>
          <w:sz w:val="24"/>
          <w:szCs w:val="24"/>
        </w:rPr>
        <w:t>s</w:t>
      </w:r>
    </w:p>
    <w:p w14:paraId="3436A4A6" w14:textId="77777777" w:rsidR="00CE239E" w:rsidRDefault="00180097" w:rsidP="00E709B1">
      <w:pPr>
        <w:numPr>
          <w:ilvl w:val="0"/>
          <w:numId w:val="7"/>
        </w:numPr>
        <w:snapToGrid w:val="0"/>
        <w:rPr>
          <w:rFonts w:ascii="Avenir" w:eastAsia="Avenir" w:hAnsi="Avenir" w:cs="Avenir"/>
          <w:sz w:val="24"/>
          <w:szCs w:val="24"/>
        </w:rPr>
      </w:pPr>
      <w:r>
        <w:rPr>
          <w:rFonts w:ascii="Avenir" w:eastAsia="Avenir" w:hAnsi="Avenir" w:cs="Avenir"/>
          <w:sz w:val="24"/>
          <w:szCs w:val="24"/>
        </w:rPr>
        <w:lastRenderedPageBreak/>
        <w:t>Charitable Lead Trust</w:t>
      </w:r>
      <w:r w:rsidR="00C34DF9">
        <w:rPr>
          <w:rFonts w:ascii="Avenir" w:eastAsia="Avenir" w:hAnsi="Avenir" w:cs="Avenir"/>
          <w:sz w:val="24"/>
          <w:szCs w:val="24"/>
        </w:rPr>
        <w:t>s</w:t>
      </w:r>
    </w:p>
    <w:p w14:paraId="2F574F45" w14:textId="77777777" w:rsidR="003B2C1E" w:rsidRDefault="003B2C1E" w:rsidP="00E709B1">
      <w:pPr>
        <w:numPr>
          <w:ilvl w:val="0"/>
          <w:numId w:val="7"/>
        </w:numPr>
        <w:snapToGrid w:val="0"/>
        <w:rPr>
          <w:rFonts w:ascii="Avenir" w:eastAsia="Avenir" w:hAnsi="Avenir" w:cs="Avenir"/>
          <w:sz w:val="24"/>
          <w:szCs w:val="24"/>
        </w:rPr>
      </w:pPr>
      <w:r>
        <w:rPr>
          <w:rFonts w:ascii="Avenir" w:eastAsia="Avenir" w:hAnsi="Avenir" w:cs="Avenir"/>
          <w:sz w:val="24"/>
          <w:szCs w:val="24"/>
        </w:rPr>
        <w:t>Charitable Gift Annuities</w:t>
      </w:r>
    </w:p>
    <w:p w14:paraId="4388D12C" w14:textId="77777777" w:rsidR="00CE239E" w:rsidRDefault="00180097" w:rsidP="00E709B1">
      <w:pPr>
        <w:numPr>
          <w:ilvl w:val="0"/>
          <w:numId w:val="7"/>
        </w:numPr>
        <w:snapToGrid w:val="0"/>
        <w:rPr>
          <w:rFonts w:ascii="Avenir" w:eastAsia="Avenir" w:hAnsi="Avenir" w:cs="Avenir"/>
          <w:sz w:val="24"/>
          <w:szCs w:val="24"/>
        </w:rPr>
      </w:pPr>
      <w:r>
        <w:rPr>
          <w:rFonts w:ascii="Avenir" w:eastAsia="Avenir" w:hAnsi="Avenir" w:cs="Avenir"/>
          <w:sz w:val="24"/>
          <w:szCs w:val="24"/>
        </w:rPr>
        <w:t>Donor Advised Fund</w:t>
      </w:r>
      <w:r w:rsidR="00C34DF9">
        <w:rPr>
          <w:rFonts w:ascii="Avenir" w:eastAsia="Avenir" w:hAnsi="Avenir" w:cs="Avenir"/>
          <w:sz w:val="24"/>
          <w:szCs w:val="24"/>
        </w:rPr>
        <w:t>s</w:t>
      </w:r>
    </w:p>
    <w:p w14:paraId="72CD6D48" w14:textId="77777777" w:rsidR="00B4275F" w:rsidRDefault="00180097" w:rsidP="00E709B1">
      <w:pPr>
        <w:numPr>
          <w:ilvl w:val="0"/>
          <w:numId w:val="7"/>
        </w:numPr>
        <w:snapToGrid w:val="0"/>
        <w:rPr>
          <w:rFonts w:ascii="Avenir" w:eastAsia="Avenir" w:hAnsi="Avenir" w:cs="Avenir"/>
          <w:sz w:val="24"/>
          <w:szCs w:val="24"/>
        </w:rPr>
      </w:pPr>
      <w:r>
        <w:rPr>
          <w:rFonts w:ascii="Avenir" w:eastAsia="Avenir" w:hAnsi="Avenir" w:cs="Avenir"/>
          <w:sz w:val="24"/>
          <w:szCs w:val="24"/>
        </w:rPr>
        <w:t>Private Foundation</w:t>
      </w:r>
      <w:r w:rsidR="00C34DF9">
        <w:rPr>
          <w:rFonts w:ascii="Avenir" w:eastAsia="Avenir" w:hAnsi="Avenir" w:cs="Avenir"/>
          <w:sz w:val="24"/>
          <w:szCs w:val="24"/>
        </w:rPr>
        <w:t>s</w:t>
      </w:r>
    </w:p>
    <w:p w14:paraId="4DE65D5D" w14:textId="77777777" w:rsidR="005E4EBB" w:rsidRPr="00B4275F" w:rsidRDefault="005E4EBB" w:rsidP="00E709B1">
      <w:pPr>
        <w:numPr>
          <w:ilvl w:val="0"/>
          <w:numId w:val="7"/>
        </w:numPr>
        <w:snapToGrid w:val="0"/>
        <w:rPr>
          <w:rFonts w:ascii="Avenir" w:eastAsia="Avenir" w:hAnsi="Avenir" w:cs="Avenir"/>
          <w:sz w:val="24"/>
          <w:szCs w:val="24"/>
        </w:rPr>
      </w:pPr>
      <w:r w:rsidRPr="00B4275F">
        <w:rPr>
          <w:rFonts w:ascii="Avenir" w:eastAsia="Avenir" w:hAnsi="Avenir" w:cs="Avenir"/>
          <w:sz w:val="24"/>
          <w:szCs w:val="24"/>
        </w:rPr>
        <w:t>Pooled Income Fund</w:t>
      </w:r>
      <w:r w:rsidR="00C34DF9">
        <w:rPr>
          <w:rFonts w:ascii="Avenir" w:eastAsia="Avenir" w:hAnsi="Avenir" w:cs="Avenir"/>
          <w:sz w:val="24"/>
          <w:szCs w:val="24"/>
        </w:rPr>
        <w:t>s</w:t>
      </w:r>
    </w:p>
    <w:p w14:paraId="19989C84" w14:textId="77777777" w:rsidR="002349B6" w:rsidRDefault="00CC0D28" w:rsidP="00E709B1">
      <w:pPr>
        <w:numPr>
          <w:ilvl w:val="0"/>
          <w:numId w:val="7"/>
        </w:numPr>
        <w:snapToGrid w:val="0"/>
        <w:rPr>
          <w:rFonts w:ascii="Avenir" w:eastAsia="Avenir" w:hAnsi="Avenir" w:cs="Avenir"/>
          <w:sz w:val="24"/>
          <w:szCs w:val="24"/>
        </w:rPr>
      </w:pPr>
      <w:r>
        <w:rPr>
          <w:rFonts w:ascii="Avenir" w:eastAsia="Avenir" w:hAnsi="Avenir" w:cs="Avenir"/>
          <w:sz w:val="24"/>
          <w:szCs w:val="24"/>
        </w:rPr>
        <w:t>Cryptocurrency</w:t>
      </w:r>
    </w:p>
    <w:p w14:paraId="0EB944BB" w14:textId="77777777" w:rsidR="002349B6" w:rsidRDefault="002349B6" w:rsidP="00E709B1">
      <w:pPr>
        <w:numPr>
          <w:ilvl w:val="0"/>
          <w:numId w:val="7"/>
        </w:numPr>
        <w:snapToGrid w:val="0"/>
        <w:rPr>
          <w:rFonts w:ascii="Avenir" w:eastAsia="Avenir" w:hAnsi="Avenir" w:cs="Avenir"/>
          <w:sz w:val="24"/>
          <w:szCs w:val="24"/>
        </w:rPr>
      </w:pPr>
      <w:r>
        <w:rPr>
          <w:rFonts w:ascii="Avenir" w:eastAsia="Avenir" w:hAnsi="Avenir" w:cs="Avenir"/>
          <w:sz w:val="24"/>
          <w:szCs w:val="24"/>
        </w:rPr>
        <w:t>Intellectual Property</w:t>
      </w:r>
    </w:p>
    <w:p w14:paraId="748E6610" w14:textId="77777777" w:rsidR="002349B6" w:rsidRPr="00F546D6" w:rsidRDefault="002349B6" w:rsidP="00E709B1">
      <w:pPr>
        <w:numPr>
          <w:ilvl w:val="0"/>
          <w:numId w:val="7"/>
        </w:numPr>
        <w:snapToGrid w:val="0"/>
        <w:rPr>
          <w:rFonts w:ascii="Avenir" w:eastAsia="Avenir" w:hAnsi="Avenir" w:cs="Avenir"/>
          <w:sz w:val="24"/>
          <w:szCs w:val="24"/>
        </w:rPr>
      </w:pPr>
      <w:r>
        <w:rPr>
          <w:rFonts w:ascii="Avenir" w:eastAsia="Avenir" w:hAnsi="Avenir" w:cs="Avenir"/>
          <w:sz w:val="24"/>
          <w:szCs w:val="24"/>
        </w:rPr>
        <w:t>Real Estate</w:t>
      </w:r>
      <w:r w:rsidR="00B4275F">
        <w:rPr>
          <w:rFonts w:ascii="Avenir" w:eastAsia="Avenir" w:hAnsi="Avenir" w:cs="Avenir"/>
          <w:sz w:val="24"/>
          <w:szCs w:val="24"/>
        </w:rPr>
        <w:br/>
      </w:r>
    </w:p>
    <w:p w14:paraId="15EE737E" w14:textId="77777777" w:rsidR="00E709B1" w:rsidRDefault="00B85C22" w:rsidP="00E709B1">
      <w:pPr>
        <w:rPr>
          <w:rFonts w:ascii="Avenir" w:eastAsia="Avenir" w:hAnsi="Avenir" w:cs="Avenir"/>
          <w:bCs/>
          <w:color w:val="000000" w:themeColor="text1"/>
          <w:sz w:val="24"/>
          <w:szCs w:val="24"/>
        </w:rPr>
      </w:pPr>
      <w:sdt>
        <w:sdtPr>
          <w:tag w:val="goog_rdk_38"/>
          <w:id w:val="729743384"/>
        </w:sdtPr>
        <w:sdtEndPr/>
        <w:sdtContent/>
      </w:sdt>
      <w:r w:rsidR="00180097">
        <w:rPr>
          <w:rFonts w:ascii="Avenir" w:eastAsia="Avenir" w:hAnsi="Avenir" w:cs="Avenir"/>
          <w:b/>
          <w:color w:val="009999"/>
          <w:sz w:val="24"/>
          <w:szCs w:val="24"/>
        </w:rPr>
        <w:t>Obstacles to Achieving Philanthropic Goals</w:t>
      </w:r>
      <w:r w:rsidR="00B4275F">
        <w:rPr>
          <w:rFonts w:ascii="Avenir" w:eastAsia="Avenir" w:hAnsi="Avenir" w:cs="Avenir"/>
          <w:b/>
          <w:color w:val="009999"/>
          <w:sz w:val="24"/>
          <w:szCs w:val="24"/>
        </w:rPr>
        <w:br/>
      </w:r>
      <w:r w:rsidR="007B33EB" w:rsidRPr="00E709B1">
        <w:rPr>
          <w:rFonts w:ascii="Avenir" w:eastAsia="Avenir" w:hAnsi="Avenir" w:cs="Avenir"/>
          <w:bCs/>
          <w:color w:val="000000" w:themeColor="text1"/>
          <w:sz w:val="24"/>
          <w:szCs w:val="24"/>
        </w:rPr>
        <w:t xml:space="preserve">Advisors may recognize emotional issues when working with their clients. Clients may </w:t>
      </w:r>
      <w:r w:rsidR="00B4275F" w:rsidRPr="00E709B1">
        <w:rPr>
          <w:rFonts w:ascii="Avenir" w:eastAsia="Avenir" w:hAnsi="Avenir" w:cs="Avenir"/>
          <w:bCs/>
          <w:color w:val="000000" w:themeColor="text1"/>
          <w:sz w:val="24"/>
          <w:szCs w:val="24"/>
        </w:rPr>
        <w:t>have various fears, such as</w:t>
      </w:r>
      <w:r w:rsidR="005E4EBB" w:rsidRPr="00E709B1">
        <w:rPr>
          <w:rFonts w:ascii="Avenir" w:eastAsia="Avenir" w:hAnsi="Avenir" w:cs="Avenir"/>
          <w:bCs/>
          <w:color w:val="000000" w:themeColor="text1"/>
          <w:sz w:val="24"/>
          <w:szCs w:val="24"/>
        </w:rPr>
        <w:t>:</w:t>
      </w:r>
    </w:p>
    <w:p w14:paraId="77D17007" w14:textId="77777777" w:rsidR="00CE239E" w:rsidRPr="00E709B1" w:rsidRDefault="00180097" w:rsidP="00E709B1">
      <w:pPr>
        <w:pStyle w:val="ListParagraph"/>
        <w:numPr>
          <w:ilvl w:val="0"/>
          <w:numId w:val="11"/>
        </w:numPr>
        <w:rPr>
          <w:rFonts w:ascii="Avenir" w:eastAsia="Avenir" w:hAnsi="Avenir" w:cs="Avenir"/>
          <w:sz w:val="24"/>
          <w:szCs w:val="24"/>
        </w:rPr>
      </w:pPr>
      <w:r w:rsidRPr="00E709B1">
        <w:rPr>
          <w:rFonts w:ascii="Avenir" w:eastAsia="Avenir" w:hAnsi="Avenir" w:cs="Avenir"/>
          <w:sz w:val="24"/>
          <w:szCs w:val="24"/>
        </w:rPr>
        <w:t>Fear of disappointing family or friends, sense of obligation, or being influenced by someone.</w:t>
      </w:r>
    </w:p>
    <w:p w14:paraId="38C3B2C8" w14:textId="77777777" w:rsidR="00CE239E" w:rsidRDefault="00180097" w:rsidP="00E709B1">
      <w:pPr>
        <w:numPr>
          <w:ilvl w:val="0"/>
          <w:numId w:val="11"/>
        </w:numPr>
        <w:rPr>
          <w:rFonts w:ascii="Avenir" w:eastAsia="Avenir" w:hAnsi="Avenir" w:cs="Avenir"/>
          <w:sz w:val="24"/>
          <w:szCs w:val="24"/>
        </w:rPr>
      </w:pPr>
      <w:r>
        <w:rPr>
          <w:rFonts w:ascii="Avenir" w:eastAsia="Avenir" w:hAnsi="Avenir" w:cs="Avenir"/>
          <w:sz w:val="24"/>
          <w:szCs w:val="24"/>
        </w:rPr>
        <w:t>Fear of the unknown, such as future health issues.</w:t>
      </w:r>
    </w:p>
    <w:p w14:paraId="46AE6E69" w14:textId="77777777" w:rsidR="00CE239E" w:rsidRDefault="00180097" w:rsidP="00E709B1">
      <w:pPr>
        <w:numPr>
          <w:ilvl w:val="0"/>
          <w:numId w:val="11"/>
        </w:numPr>
        <w:rPr>
          <w:rFonts w:ascii="Avenir" w:eastAsia="Avenir" w:hAnsi="Avenir" w:cs="Avenir"/>
          <w:sz w:val="24"/>
          <w:szCs w:val="24"/>
        </w:rPr>
      </w:pPr>
      <w:r>
        <w:rPr>
          <w:rFonts w:ascii="Avenir" w:eastAsia="Avenir" w:hAnsi="Avenir" w:cs="Avenir"/>
          <w:sz w:val="24"/>
          <w:szCs w:val="24"/>
        </w:rPr>
        <w:t>Fear of running out of money.</w:t>
      </w:r>
    </w:p>
    <w:p w14:paraId="2CCE7E20" w14:textId="77777777" w:rsidR="00CE239E" w:rsidRDefault="00180097" w:rsidP="00E709B1">
      <w:pPr>
        <w:numPr>
          <w:ilvl w:val="0"/>
          <w:numId w:val="11"/>
        </w:numPr>
        <w:spacing w:after="280"/>
        <w:rPr>
          <w:rFonts w:ascii="Avenir" w:eastAsia="Avenir" w:hAnsi="Avenir" w:cs="Avenir"/>
          <w:sz w:val="24"/>
          <w:szCs w:val="24"/>
        </w:rPr>
      </w:pPr>
      <w:r>
        <w:rPr>
          <w:rFonts w:ascii="Avenir" w:eastAsia="Avenir" w:hAnsi="Avenir" w:cs="Avenir"/>
          <w:sz w:val="24"/>
          <w:szCs w:val="24"/>
        </w:rPr>
        <w:t>Fear of losing control or being pressured or influenced if starting a conversation with family members about options.</w:t>
      </w:r>
    </w:p>
    <w:p w14:paraId="08C94C26" w14:textId="77777777" w:rsidR="00CE239E" w:rsidRDefault="00180097" w:rsidP="00E709B1">
      <w:pPr>
        <w:rPr>
          <w:rFonts w:ascii="Avenir" w:eastAsia="Avenir" w:hAnsi="Avenir" w:cs="Avenir"/>
          <w:sz w:val="24"/>
          <w:szCs w:val="24"/>
        </w:rPr>
      </w:pPr>
      <w:r>
        <w:rPr>
          <w:rFonts w:ascii="Avenir" w:eastAsia="Avenir" w:hAnsi="Avenir" w:cs="Avenir"/>
          <w:sz w:val="24"/>
          <w:szCs w:val="24"/>
        </w:rPr>
        <w:t>Often</w:t>
      </w:r>
      <w:sdt>
        <w:sdtPr>
          <w:tag w:val="goog_rdk_39"/>
          <w:id w:val="-116906700"/>
        </w:sdtPr>
        <w:sdtEndPr/>
        <w:sdtContent>
          <w:r w:rsidR="00B4275F">
            <w:t xml:space="preserve"> </w:t>
          </w:r>
        </w:sdtContent>
      </w:sdt>
      <w:r>
        <w:rPr>
          <w:rFonts w:ascii="Avenir" w:eastAsia="Avenir" w:hAnsi="Avenir" w:cs="Avenir"/>
          <w:sz w:val="24"/>
          <w:szCs w:val="24"/>
        </w:rPr>
        <w:t>clients face obstacles that keep them from achieving their philanthropic goals. An advisor can help their client identify and overcome the obstacle by providing education and planning.   </w:t>
      </w:r>
    </w:p>
    <w:p w14:paraId="2D7AFBF6" w14:textId="77777777" w:rsidR="00F6231E" w:rsidRDefault="00F6231E" w:rsidP="00E709B1">
      <w:pPr>
        <w:rPr>
          <w:rFonts w:ascii="Avenir" w:eastAsia="Avenir" w:hAnsi="Avenir" w:cs="Avenir"/>
          <w:sz w:val="24"/>
          <w:szCs w:val="24"/>
        </w:rPr>
      </w:pPr>
    </w:p>
    <w:p w14:paraId="6220E202" w14:textId="77777777" w:rsidR="00F6231E" w:rsidRDefault="00F6231E" w:rsidP="00E709B1">
      <w:pPr>
        <w:rPr>
          <w:rFonts w:ascii="Avenir" w:eastAsia="Avenir" w:hAnsi="Avenir" w:cs="Avenir"/>
          <w:sz w:val="24"/>
          <w:szCs w:val="24"/>
        </w:rPr>
      </w:pPr>
      <w:r>
        <w:rPr>
          <w:rFonts w:ascii="Avenir" w:eastAsia="Avenir" w:hAnsi="Avenir" w:cs="Avenir"/>
          <w:sz w:val="24"/>
          <w:szCs w:val="24"/>
        </w:rPr>
        <w:t xml:space="preserve">Most </w:t>
      </w:r>
      <w:r w:rsidR="009F33B7">
        <w:rPr>
          <w:rFonts w:ascii="Avenir" w:eastAsia="Avenir" w:hAnsi="Avenir" w:cs="Avenir"/>
          <w:sz w:val="24"/>
          <w:szCs w:val="24"/>
        </w:rPr>
        <w:t xml:space="preserve">people </w:t>
      </w:r>
      <w:r>
        <w:rPr>
          <w:rFonts w:ascii="Avenir" w:eastAsia="Avenir" w:hAnsi="Avenir" w:cs="Avenir"/>
          <w:sz w:val="24"/>
          <w:szCs w:val="24"/>
        </w:rPr>
        <w:t xml:space="preserve">feel a duty or obligation to give everything to their heirs especially </w:t>
      </w:r>
      <w:r w:rsidR="00CC0D28">
        <w:rPr>
          <w:rFonts w:ascii="Avenir" w:eastAsia="Avenir" w:hAnsi="Avenir" w:cs="Avenir"/>
          <w:sz w:val="24"/>
          <w:szCs w:val="24"/>
        </w:rPr>
        <w:t>those</w:t>
      </w:r>
      <w:r>
        <w:rPr>
          <w:rFonts w:ascii="Avenir" w:eastAsia="Avenir" w:hAnsi="Avenir" w:cs="Avenir"/>
          <w:sz w:val="24"/>
          <w:szCs w:val="24"/>
        </w:rPr>
        <w:t xml:space="preserve"> </w:t>
      </w:r>
      <w:r w:rsidR="00F546D6">
        <w:rPr>
          <w:rFonts w:ascii="Avenir" w:eastAsia="Avenir" w:hAnsi="Avenir" w:cs="Avenir"/>
          <w:sz w:val="24"/>
          <w:szCs w:val="24"/>
        </w:rPr>
        <w:t xml:space="preserve">from the </w:t>
      </w:r>
      <w:r w:rsidR="00577C47">
        <w:rPr>
          <w:rFonts w:ascii="Avenir" w:eastAsia="Avenir" w:hAnsi="Avenir" w:cs="Avenir"/>
          <w:sz w:val="24"/>
          <w:szCs w:val="24"/>
        </w:rPr>
        <w:t>"S</w:t>
      </w:r>
      <w:r>
        <w:rPr>
          <w:rFonts w:ascii="Avenir" w:eastAsia="Avenir" w:hAnsi="Avenir" w:cs="Avenir"/>
          <w:sz w:val="24"/>
          <w:szCs w:val="24"/>
        </w:rPr>
        <w:t xml:space="preserve">ilent </w:t>
      </w:r>
      <w:r w:rsidR="00577C47">
        <w:rPr>
          <w:rFonts w:ascii="Avenir" w:eastAsia="Avenir" w:hAnsi="Avenir" w:cs="Avenir"/>
          <w:sz w:val="24"/>
          <w:szCs w:val="24"/>
        </w:rPr>
        <w:t>G</w:t>
      </w:r>
      <w:r>
        <w:rPr>
          <w:rFonts w:ascii="Avenir" w:eastAsia="Avenir" w:hAnsi="Avenir" w:cs="Avenir"/>
          <w:sz w:val="24"/>
          <w:szCs w:val="24"/>
        </w:rPr>
        <w:t>eneration</w:t>
      </w:r>
      <w:r w:rsidR="00E709B1">
        <w:rPr>
          <w:rFonts w:ascii="Avenir" w:eastAsia="Avenir" w:hAnsi="Avenir" w:cs="Avenir"/>
          <w:sz w:val="24"/>
          <w:szCs w:val="24"/>
        </w:rPr>
        <w:t>.</w:t>
      </w:r>
      <w:r w:rsidR="00577C47">
        <w:rPr>
          <w:rFonts w:ascii="Avenir" w:eastAsia="Avenir" w:hAnsi="Avenir" w:cs="Avenir"/>
          <w:sz w:val="24"/>
          <w:szCs w:val="24"/>
        </w:rPr>
        <w:t>"</w:t>
      </w:r>
      <w:r w:rsidR="00DB054B">
        <w:rPr>
          <w:rFonts w:ascii="Avenir" w:eastAsia="Avenir" w:hAnsi="Avenir" w:cs="Avenir"/>
          <w:sz w:val="24"/>
          <w:szCs w:val="24"/>
        </w:rPr>
        <w:t xml:space="preserve"> They give during their lifetime</w:t>
      </w:r>
      <w:r w:rsidR="00E709B1">
        <w:rPr>
          <w:rFonts w:ascii="Avenir" w:eastAsia="Avenir" w:hAnsi="Avenir" w:cs="Avenir"/>
          <w:sz w:val="24"/>
          <w:szCs w:val="24"/>
        </w:rPr>
        <w:t>,</w:t>
      </w:r>
      <w:r w:rsidR="00DB054B">
        <w:rPr>
          <w:rFonts w:ascii="Avenir" w:eastAsia="Avenir" w:hAnsi="Avenir" w:cs="Avenir"/>
          <w:sz w:val="24"/>
          <w:szCs w:val="24"/>
        </w:rPr>
        <w:t xml:space="preserve"> so why not 10% of their estate? I</w:t>
      </w:r>
      <w:r w:rsidR="009F33B7">
        <w:rPr>
          <w:rFonts w:ascii="Avenir" w:eastAsia="Avenir" w:hAnsi="Avenir" w:cs="Avenir"/>
          <w:sz w:val="24"/>
          <w:szCs w:val="24"/>
        </w:rPr>
        <w:t>sn’t it possible</w:t>
      </w:r>
      <w:r w:rsidR="00DB054B">
        <w:rPr>
          <w:rFonts w:ascii="Avenir" w:eastAsia="Avenir" w:hAnsi="Avenir" w:cs="Avenir"/>
          <w:sz w:val="24"/>
          <w:szCs w:val="24"/>
        </w:rPr>
        <w:t xml:space="preserve"> </w:t>
      </w:r>
      <w:r w:rsidR="00F546D6">
        <w:rPr>
          <w:rFonts w:ascii="Avenir" w:eastAsia="Avenir" w:hAnsi="Avenir" w:cs="Avenir"/>
          <w:sz w:val="24"/>
          <w:szCs w:val="24"/>
        </w:rPr>
        <w:t>their</w:t>
      </w:r>
      <w:r w:rsidR="00DB054B">
        <w:rPr>
          <w:rFonts w:ascii="Avenir" w:eastAsia="Avenir" w:hAnsi="Avenir" w:cs="Avenir"/>
          <w:sz w:val="24"/>
          <w:szCs w:val="24"/>
        </w:rPr>
        <w:t xml:space="preserve"> kids will be </w:t>
      </w:r>
      <w:r w:rsidR="009F33B7">
        <w:rPr>
          <w:rFonts w:ascii="Avenir" w:eastAsia="Avenir" w:hAnsi="Avenir" w:cs="Avenir"/>
          <w:sz w:val="24"/>
          <w:szCs w:val="24"/>
        </w:rPr>
        <w:t xml:space="preserve">well remembered </w:t>
      </w:r>
      <w:r w:rsidR="00DB054B">
        <w:rPr>
          <w:rFonts w:ascii="Avenir" w:eastAsia="Avenir" w:hAnsi="Avenir" w:cs="Avenir"/>
          <w:sz w:val="24"/>
          <w:szCs w:val="24"/>
        </w:rPr>
        <w:t>with 90%</w:t>
      </w:r>
      <w:r w:rsidR="009F33B7">
        <w:rPr>
          <w:rFonts w:ascii="Avenir" w:eastAsia="Avenir" w:hAnsi="Avenir" w:cs="Avenir"/>
          <w:sz w:val="24"/>
          <w:szCs w:val="24"/>
        </w:rPr>
        <w:t xml:space="preserve"> and feel good that </w:t>
      </w:r>
      <w:r w:rsidR="00F546D6">
        <w:rPr>
          <w:rFonts w:ascii="Avenir" w:eastAsia="Avenir" w:hAnsi="Avenir" w:cs="Avenir"/>
          <w:sz w:val="24"/>
          <w:szCs w:val="24"/>
        </w:rPr>
        <w:t>they</w:t>
      </w:r>
      <w:r w:rsidR="009F33B7">
        <w:rPr>
          <w:rFonts w:ascii="Avenir" w:eastAsia="Avenir" w:hAnsi="Avenir" w:cs="Avenir"/>
          <w:sz w:val="24"/>
          <w:szCs w:val="24"/>
        </w:rPr>
        <w:t xml:space="preserve"> have done something for others as well?</w:t>
      </w:r>
    </w:p>
    <w:p w14:paraId="228B582C" w14:textId="77777777" w:rsidR="00DB054B" w:rsidRDefault="00DB054B" w:rsidP="00E709B1">
      <w:pPr>
        <w:rPr>
          <w:rFonts w:ascii="Avenir" w:eastAsia="Avenir" w:hAnsi="Avenir" w:cs="Avenir"/>
          <w:sz w:val="24"/>
          <w:szCs w:val="24"/>
        </w:rPr>
      </w:pPr>
    </w:p>
    <w:p w14:paraId="56C2439C" w14:textId="77777777" w:rsidR="00DB054B" w:rsidRDefault="00DB054B" w:rsidP="00E709B1">
      <w:pPr>
        <w:rPr>
          <w:rFonts w:ascii="Avenir" w:eastAsia="Avenir" w:hAnsi="Avenir" w:cs="Avenir"/>
          <w:sz w:val="24"/>
          <w:szCs w:val="24"/>
        </w:rPr>
      </w:pPr>
      <w:r>
        <w:rPr>
          <w:rFonts w:ascii="Avenir" w:eastAsia="Avenir" w:hAnsi="Avenir" w:cs="Avenir"/>
          <w:sz w:val="24"/>
          <w:szCs w:val="24"/>
        </w:rPr>
        <w:t xml:space="preserve">Many </w:t>
      </w:r>
      <w:r w:rsidR="009F33B7">
        <w:rPr>
          <w:rFonts w:ascii="Avenir" w:eastAsia="Avenir" w:hAnsi="Avenir" w:cs="Avenir"/>
          <w:sz w:val="24"/>
          <w:szCs w:val="24"/>
        </w:rPr>
        <w:t xml:space="preserve">people </w:t>
      </w:r>
      <w:r>
        <w:rPr>
          <w:rFonts w:ascii="Avenir" w:eastAsia="Avenir" w:hAnsi="Avenir" w:cs="Avenir"/>
          <w:sz w:val="24"/>
          <w:szCs w:val="24"/>
        </w:rPr>
        <w:t>spend their time accumulating wealth and avoiding taxes</w:t>
      </w:r>
      <w:r w:rsidR="00B4275F">
        <w:rPr>
          <w:rFonts w:ascii="Avenir" w:eastAsia="Avenir" w:hAnsi="Avenir" w:cs="Avenir"/>
          <w:sz w:val="24"/>
          <w:szCs w:val="24"/>
        </w:rPr>
        <w:t>. H</w:t>
      </w:r>
      <w:r w:rsidR="009F33B7">
        <w:rPr>
          <w:rFonts w:ascii="Avenir" w:eastAsia="Avenir" w:hAnsi="Avenir" w:cs="Avenir"/>
          <w:sz w:val="24"/>
          <w:szCs w:val="24"/>
        </w:rPr>
        <w:t>owever,</w:t>
      </w:r>
      <w:r>
        <w:rPr>
          <w:rFonts w:ascii="Avenir" w:eastAsia="Avenir" w:hAnsi="Avenir" w:cs="Avenir"/>
          <w:sz w:val="24"/>
          <w:szCs w:val="24"/>
        </w:rPr>
        <w:t xml:space="preserve"> few consider the tax implications on their estate and heirs. </w:t>
      </w:r>
    </w:p>
    <w:p w14:paraId="75A89747" w14:textId="77777777" w:rsidR="00DB054B" w:rsidRDefault="00DB054B" w:rsidP="00E709B1">
      <w:pPr>
        <w:rPr>
          <w:rFonts w:ascii="Avenir" w:eastAsia="Avenir" w:hAnsi="Avenir" w:cs="Avenir"/>
          <w:sz w:val="24"/>
          <w:szCs w:val="24"/>
        </w:rPr>
      </w:pPr>
    </w:p>
    <w:p w14:paraId="5FC0764D" w14:textId="5C0965A7" w:rsidR="00DB054B" w:rsidRDefault="00DB054B" w:rsidP="00E709B1">
      <w:pPr>
        <w:rPr>
          <w:rFonts w:ascii="Avenir" w:eastAsia="Avenir" w:hAnsi="Avenir" w:cs="Avenir"/>
          <w:sz w:val="24"/>
          <w:szCs w:val="24"/>
        </w:rPr>
      </w:pPr>
      <w:r>
        <w:rPr>
          <w:rFonts w:ascii="Avenir" w:eastAsia="Avenir" w:hAnsi="Avenir" w:cs="Avenir"/>
          <w:sz w:val="24"/>
          <w:szCs w:val="24"/>
        </w:rPr>
        <w:t xml:space="preserve">Many </w:t>
      </w:r>
      <w:r w:rsidR="009F33B7">
        <w:rPr>
          <w:rFonts w:ascii="Avenir" w:eastAsia="Avenir" w:hAnsi="Avenir" w:cs="Avenir"/>
          <w:sz w:val="24"/>
          <w:szCs w:val="24"/>
        </w:rPr>
        <w:t xml:space="preserve">people </w:t>
      </w:r>
      <w:r>
        <w:rPr>
          <w:rFonts w:ascii="Avenir" w:eastAsia="Avenir" w:hAnsi="Avenir" w:cs="Avenir"/>
          <w:sz w:val="24"/>
          <w:szCs w:val="24"/>
        </w:rPr>
        <w:t>are not aware of the life</w:t>
      </w:r>
      <w:r w:rsidR="00F546D6">
        <w:rPr>
          <w:rFonts w:ascii="Avenir" w:eastAsia="Avenir" w:hAnsi="Avenir" w:cs="Avenir"/>
          <w:sz w:val="24"/>
          <w:szCs w:val="24"/>
        </w:rPr>
        <w:t>time</w:t>
      </w:r>
      <w:r>
        <w:rPr>
          <w:rFonts w:ascii="Avenir" w:eastAsia="Avenir" w:hAnsi="Avenir" w:cs="Avenir"/>
          <w:sz w:val="24"/>
          <w:szCs w:val="24"/>
        </w:rPr>
        <w:t xml:space="preserve"> income opportunities that can provide income for</w:t>
      </w:r>
      <w:r w:rsidR="009F33B7">
        <w:rPr>
          <w:rFonts w:ascii="Avenir" w:eastAsia="Avenir" w:hAnsi="Avenir" w:cs="Avenir"/>
          <w:sz w:val="24"/>
          <w:szCs w:val="24"/>
        </w:rPr>
        <w:t xml:space="preserve"> their own</w:t>
      </w:r>
      <w:r w:rsidR="00F546D6">
        <w:rPr>
          <w:rFonts w:ascii="Avenir" w:eastAsia="Avenir" w:hAnsi="Avenir" w:cs="Avenir"/>
          <w:sz w:val="24"/>
          <w:szCs w:val="24"/>
        </w:rPr>
        <w:t xml:space="preserve"> </w:t>
      </w:r>
      <w:r>
        <w:rPr>
          <w:rFonts w:ascii="Avenir" w:eastAsia="Avenir" w:hAnsi="Avenir" w:cs="Avenir"/>
          <w:sz w:val="24"/>
          <w:szCs w:val="24"/>
        </w:rPr>
        <w:t>retirement,</w:t>
      </w:r>
      <w:r w:rsidR="009F33B7">
        <w:rPr>
          <w:rFonts w:ascii="Avenir" w:eastAsia="Avenir" w:hAnsi="Avenir" w:cs="Avenir"/>
          <w:sz w:val="24"/>
          <w:szCs w:val="24"/>
        </w:rPr>
        <w:t xml:space="preserve"> for</w:t>
      </w:r>
      <w:r>
        <w:rPr>
          <w:rFonts w:ascii="Avenir" w:eastAsia="Avenir" w:hAnsi="Avenir" w:cs="Avenir"/>
          <w:sz w:val="24"/>
          <w:szCs w:val="24"/>
        </w:rPr>
        <w:t xml:space="preserve"> their heirs</w:t>
      </w:r>
      <w:r w:rsidR="00195B46">
        <w:rPr>
          <w:rFonts w:ascii="Avenir" w:eastAsia="Avenir" w:hAnsi="Avenir" w:cs="Avenir"/>
          <w:sz w:val="24"/>
          <w:szCs w:val="24"/>
        </w:rPr>
        <w:t>,</w:t>
      </w:r>
      <w:r>
        <w:rPr>
          <w:rFonts w:ascii="Avenir" w:eastAsia="Avenir" w:hAnsi="Avenir" w:cs="Avenir"/>
          <w:sz w:val="24"/>
          <w:szCs w:val="24"/>
        </w:rPr>
        <w:t xml:space="preserve"> </w:t>
      </w:r>
      <w:r w:rsidRPr="00CC0D28">
        <w:rPr>
          <w:rFonts w:ascii="Avenir" w:eastAsia="Avenir" w:hAnsi="Avenir" w:cs="Avenir"/>
          <w:i/>
          <w:iCs/>
          <w:sz w:val="24"/>
          <w:szCs w:val="24"/>
          <w:u w:val="single"/>
        </w:rPr>
        <w:t>and</w:t>
      </w:r>
      <w:r>
        <w:rPr>
          <w:rFonts w:ascii="Avenir" w:eastAsia="Avenir" w:hAnsi="Avenir" w:cs="Avenir"/>
          <w:sz w:val="24"/>
          <w:szCs w:val="24"/>
        </w:rPr>
        <w:t xml:space="preserve"> their favorite charities.</w:t>
      </w:r>
    </w:p>
    <w:p w14:paraId="75875D62" w14:textId="77777777" w:rsidR="00DB054B" w:rsidRDefault="00DB054B" w:rsidP="00E709B1">
      <w:pPr>
        <w:rPr>
          <w:rFonts w:ascii="Avenir" w:eastAsia="Avenir" w:hAnsi="Avenir" w:cs="Avenir"/>
          <w:sz w:val="24"/>
          <w:szCs w:val="24"/>
        </w:rPr>
      </w:pPr>
    </w:p>
    <w:p w14:paraId="65166AA4" w14:textId="77777777" w:rsidR="00DB054B" w:rsidRDefault="00DB054B" w:rsidP="00E709B1">
      <w:pPr>
        <w:rPr>
          <w:rFonts w:ascii="Avenir" w:eastAsia="Avenir" w:hAnsi="Avenir" w:cs="Avenir"/>
          <w:sz w:val="24"/>
          <w:szCs w:val="24"/>
        </w:rPr>
      </w:pPr>
      <w:r>
        <w:rPr>
          <w:rFonts w:ascii="Avenir" w:eastAsia="Avenir" w:hAnsi="Avenir" w:cs="Avenir"/>
          <w:sz w:val="24"/>
          <w:szCs w:val="24"/>
        </w:rPr>
        <w:t xml:space="preserve">Legacy is not always about </w:t>
      </w:r>
      <w:r w:rsidR="009F33B7">
        <w:rPr>
          <w:rFonts w:ascii="Avenir" w:eastAsia="Avenir" w:hAnsi="Avenir" w:cs="Avenir"/>
          <w:sz w:val="24"/>
          <w:szCs w:val="24"/>
        </w:rPr>
        <w:t>a</w:t>
      </w:r>
      <w:r>
        <w:rPr>
          <w:rFonts w:ascii="Avenir" w:eastAsia="Avenir" w:hAnsi="Avenir" w:cs="Avenir"/>
          <w:sz w:val="24"/>
          <w:szCs w:val="24"/>
        </w:rPr>
        <w:t xml:space="preserve"> name on a building, but rather the values </w:t>
      </w:r>
      <w:r w:rsidR="00F546D6">
        <w:rPr>
          <w:rFonts w:ascii="Avenir" w:eastAsia="Avenir" w:hAnsi="Avenir" w:cs="Avenir"/>
          <w:sz w:val="24"/>
          <w:szCs w:val="24"/>
        </w:rPr>
        <w:t xml:space="preserve">a person </w:t>
      </w:r>
      <w:r>
        <w:rPr>
          <w:rFonts w:ascii="Avenir" w:eastAsia="Avenir" w:hAnsi="Avenir" w:cs="Avenir"/>
          <w:sz w:val="24"/>
          <w:szCs w:val="24"/>
        </w:rPr>
        <w:t>want</w:t>
      </w:r>
      <w:r w:rsidR="00F546D6">
        <w:rPr>
          <w:rFonts w:ascii="Avenir" w:eastAsia="Avenir" w:hAnsi="Avenir" w:cs="Avenir"/>
          <w:sz w:val="24"/>
          <w:szCs w:val="24"/>
        </w:rPr>
        <w:t>s</w:t>
      </w:r>
      <w:r>
        <w:rPr>
          <w:rFonts w:ascii="Avenir" w:eastAsia="Avenir" w:hAnsi="Avenir" w:cs="Avenir"/>
          <w:sz w:val="24"/>
          <w:szCs w:val="24"/>
        </w:rPr>
        <w:t xml:space="preserve"> </w:t>
      </w:r>
      <w:r w:rsidR="00F546D6">
        <w:rPr>
          <w:rFonts w:ascii="Avenir" w:eastAsia="Avenir" w:hAnsi="Avenir" w:cs="Avenir"/>
          <w:sz w:val="24"/>
          <w:szCs w:val="24"/>
        </w:rPr>
        <w:t>their</w:t>
      </w:r>
      <w:r>
        <w:rPr>
          <w:rFonts w:ascii="Avenir" w:eastAsia="Avenir" w:hAnsi="Avenir" w:cs="Avenir"/>
          <w:sz w:val="24"/>
          <w:szCs w:val="24"/>
        </w:rPr>
        <w:t xml:space="preserve"> heirs to remember </w:t>
      </w:r>
      <w:r w:rsidR="00CC0D28">
        <w:rPr>
          <w:rFonts w:ascii="Avenir" w:eastAsia="Avenir" w:hAnsi="Avenir" w:cs="Avenir"/>
          <w:sz w:val="24"/>
          <w:szCs w:val="24"/>
        </w:rPr>
        <w:t>them</w:t>
      </w:r>
      <w:r>
        <w:rPr>
          <w:rFonts w:ascii="Avenir" w:eastAsia="Avenir" w:hAnsi="Avenir" w:cs="Avenir"/>
          <w:sz w:val="24"/>
          <w:szCs w:val="24"/>
        </w:rPr>
        <w:t xml:space="preserve"> by. A</w:t>
      </w:r>
      <w:r w:rsidR="00F546D6">
        <w:rPr>
          <w:rFonts w:ascii="Avenir" w:eastAsia="Avenir" w:hAnsi="Avenir" w:cs="Avenir"/>
          <w:sz w:val="24"/>
          <w:szCs w:val="24"/>
        </w:rPr>
        <w:t>n</w:t>
      </w:r>
      <w:r>
        <w:rPr>
          <w:rFonts w:ascii="Avenir" w:eastAsia="Avenir" w:hAnsi="Avenir" w:cs="Avenir"/>
          <w:sz w:val="24"/>
          <w:szCs w:val="24"/>
        </w:rPr>
        <w:t xml:space="preserve"> estate </w:t>
      </w:r>
      <w:r w:rsidR="00F546D6">
        <w:rPr>
          <w:rFonts w:ascii="Avenir" w:eastAsia="Avenir" w:hAnsi="Avenir" w:cs="Avenir"/>
          <w:sz w:val="24"/>
          <w:szCs w:val="24"/>
        </w:rPr>
        <w:t xml:space="preserve">gift </w:t>
      </w:r>
      <w:r>
        <w:rPr>
          <w:rFonts w:ascii="Avenir" w:eastAsia="Avenir" w:hAnsi="Avenir" w:cs="Avenir"/>
          <w:sz w:val="24"/>
          <w:szCs w:val="24"/>
        </w:rPr>
        <w:t>is a tangible and enduring statement of values.</w:t>
      </w:r>
    </w:p>
    <w:p w14:paraId="2806011A" w14:textId="77777777" w:rsidR="00D3564A" w:rsidRDefault="00D3564A" w:rsidP="00E709B1">
      <w:pPr>
        <w:rPr>
          <w:rFonts w:ascii="Avenir" w:eastAsia="Avenir" w:hAnsi="Avenir" w:cs="Avenir"/>
          <w:sz w:val="24"/>
          <w:szCs w:val="24"/>
        </w:rPr>
      </w:pPr>
    </w:p>
    <w:p w14:paraId="09650F07" w14:textId="77777777" w:rsidR="00D3564A" w:rsidRDefault="00D3564A" w:rsidP="00E709B1">
      <w:pPr>
        <w:rPr>
          <w:rFonts w:ascii="Avenir" w:eastAsia="Avenir" w:hAnsi="Avenir" w:cs="Avenir"/>
          <w:sz w:val="24"/>
          <w:szCs w:val="24"/>
        </w:rPr>
      </w:pPr>
      <w:r>
        <w:rPr>
          <w:rFonts w:ascii="Avenir" w:eastAsia="Avenir" w:hAnsi="Avenir" w:cs="Avenir"/>
          <w:sz w:val="24"/>
          <w:szCs w:val="24"/>
        </w:rPr>
        <w:t xml:space="preserve">Most </w:t>
      </w:r>
      <w:r w:rsidR="009F33B7">
        <w:rPr>
          <w:rFonts w:ascii="Avenir" w:eastAsia="Avenir" w:hAnsi="Avenir" w:cs="Avenir"/>
          <w:sz w:val="24"/>
          <w:szCs w:val="24"/>
        </w:rPr>
        <w:t xml:space="preserve">people </w:t>
      </w:r>
      <w:r>
        <w:rPr>
          <w:rFonts w:ascii="Avenir" w:eastAsia="Avenir" w:hAnsi="Avenir" w:cs="Avenir"/>
          <w:sz w:val="24"/>
          <w:szCs w:val="24"/>
        </w:rPr>
        <w:t xml:space="preserve">do whatever they can </w:t>
      </w:r>
      <w:r w:rsidR="009F33B7">
        <w:rPr>
          <w:rFonts w:ascii="Avenir" w:eastAsia="Avenir" w:hAnsi="Avenir" w:cs="Avenir"/>
          <w:sz w:val="24"/>
          <w:szCs w:val="24"/>
        </w:rPr>
        <w:t xml:space="preserve">possibly do </w:t>
      </w:r>
      <w:r>
        <w:rPr>
          <w:rFonts w:ascii="Avenir" w:eastAsia="Avenir" w:hAnsi="Avenir" w:cs="Avenir"/>
          <w:sz w:val="24"/>
          <w:szCs w:val="24"/>
        </w:rPr>
        <w:t xml:space="preserve">to </w:t>
      </w:r>
      <w:r w:rsidR="009F33B7">
        <w:rPr>
          <w:rFonts w:ascii="Avenir" w:eastAsia="Avenir" w:hAnsi="Avenir" w:cs="Avenir"/>
          <w:sz w:val="24"/>
          <w:szCs w:val="24"/>
        </w:rPr>
        <w:t xml:space="preserve">avoid </w:t>
      </w:r>
      <w:r>
        <w:rPr>
          <w:rFonts w:ascii="Avenir" w:eastAsia="Avenir" w:hAnsi="Avenir" w:cs="Avenir"/>
          <w:sz w:val="24"/>
          <w:szCs w:val="24"/>
        </w:rPr>
        <w:t>discuss</w:t>
      </w:r>
      <w:r w:rsidR="009F33B7">
        <w:rPr>
          <w:rFonts w:ascii="Avenir" w:eastAsia="Avenir" w:hAnsi="Avenir" w:cs="Avenir"/>
          <w:sz w:val="24"/>
          <w:szCs w:val="24"/>
        </w:rPr>
        <w:t>ing</w:t>
      </w:r>
      <w:r>
        <w:rPr>
          <w:rFonts w:ascii="Avenir" w:eastAsia="Avenir" w:hAnsi="Avenir" w:cs="Avenir"/>
          <w:sz w:val="24"/>
          <w:szCs w:val="24"/>
        </w:rPr>
        <w:t xml:space="preserve"> their mortality. </w:t>
      </w:r>
      <w:r w:rsidR="009F33B7">
        <w:rPr>
          <w:rFonts w:ascii="Avenir" w:eastAsia="Avenir" w:hAnsi="Avenir" w:cs="Avenir"/>
          <w:sz w:val="24"/>
          <w:szCs w:val="24"/>
        </w:rPr>
        <w:t>However, t</w:t>
      </w:r>
      <w:r>
        <w:rPr>
          <w:rFonts w:ascii="Avenir" w:eastAsia="Avenir" w:hAnsi="Avenir" w:cs="Avenir"/>
          <w:sz w:val="24"/>
          <w:szCs w:val="24"/>
        </w:rPr>
        <w:t xml:space="preserve">his </w:t>
      </w:r>
      <w:r w:rsidR="009F33B7">
        <w:rPr>
          <w:rFonts w:ascii="Avenir" w:eastAsia="Avenir" w:hAnsi="Avenir" w:cs="Avenir"/>
          <w:sz w:val="24"/>
          <w:szCs w:val="24"/>
        </w:rPr>
        <w:t xml:space="preserve">kind of </w:t>
      </w:r>
      <w:r>
        <w:rPr>
          <w:rFonts w:ascii="Avenir" w:eastAsia="Avenir" w:hAnsi="Avenir" w:cs="Avenir"/>
          <w:sz w:val="24"/>
          <w:szCs w:val="24"/>
        </w:rPr>
        <w:t>planning is positive</w:t>
      </w:r>
      <w:r w:rsidR="009F33B7">
        <w:rPr>
          <w:rFonts w:ascii="Avenir" w:eastAsia="Avenir" w:hAnsi="Avenir" w:cs="Avenir"/>
          <w:sz w:val="24"/>
          <w:szCs w:val="24"/>
        </w:rPr>
        <w:t>. It is</w:t>
      </w:r>
      <w:r>
        <w:rPr>
          <w:rFonts w:ascii="Avenir" w:eastAsia="Avenir" w:hAnsi="Avenir" w:cs="Avenir"/>
          <w:sz w:val="24"/>
          <w:szCs w:val="24"/>
        </w:rPr>
        <w:t xml:space="preserve"> liberating when </w:t>
      </w:r>
      <w:r w:rsidR="009F33B7">
        <w:rPr>
          <w:rFonts w:ascii="Avenir" w:eastAsia="Avenir" w:hAnsi="Avenir" w:cs="Avenir"/>
          <w:sz w:val="24"/>
          <w:szCs w:val="24"/>
        </w:rPr>
        <w:t>one</w:t>
      </w:r>
      <w:r>
        <w:rPr>
          <w:rFonts w:ascii="Avenir" w:eastAsia="Avenir" w:hAnsi="Avenir" w:cs="Avenir"/>
          <w:sz w:val="24"/>
          <w:szCs w:val="24"/>
        </w:rPr>
        <w:t xml:space="preserve"> know</w:t>
      </w:r>
      <w:r w:rsidR="009F33B7">
        <w:rPr>
          <w:rFonts w:ascii="Avenir" w:eastAsia="Avenir" w:hAnsi="Avenir" w:cs="Avenir"/>
          <w:sz w:val="24"/>
          <w:szCs w:val="24"/>
        </w:rPr>
        <w:t>s</w:t>
      </w:r>
      <w:r>
        <w:rPr>
          <w:rFonts w:ascii="Avenir" w:eastAsia="Avenir" w:hAnsi="Avenir" w:cs="Avenir"/>
          <w:sz w:val="24"/>
          <w:szCs w:val="24"/>
        </w:rPr>
        <w:t xml:space="preserve"> their wishes </w:t>
      </w:r>
      <w:r>
        <w:rPr>
          <w:rFonts w:ascii="Avenir" w:eastAsia="Avenir" w:hAnsi="Avenir" w:cs="Avenir"/>
          <w:sz w:val="24"/>
          <w:szCs w:val="24"/>
        </w:rPr>
        <w:lastRenderedPageBreak/>
        <w:t>will be honored. It is about the opportunities for their heirs and the causes that were important in their lifetime</w:t>
      </w:r>
      <w:r w:rsidR="00F546D6">
        <w:rPr>
          <w:rFonts w:ascii="Avenir" w:eastAsia="Avenir" w:hAnsi="Avenir" w:cs="Avenir"/>
          <w:sz w:val="24"/>
          <w:szCs w:val="24"/>
        </w:rPr>
        <w:t xml:space="preserve"> to be recognized, supported, and the impact amplified</w:t>
      </w:r>
      <w:r>
        <w:rPr>
          <w:rFonts w:ascii="Avenir" w:eastAsia="Avenir" w:hAnsi="Avenir" w:cs="Avenir"/>
          <w:sz w:val="24"/>
          <w:szCs w:val="24"/>
        </w:rPr>
        <w:t>.</w:t>
      </w:r>
    </w:p>
    <w:sdt>
      <w:sdtPr>
        <w:tag w:val="goog_rdk_42"/>
        <w:id w:val="-1177878183"/>
      </w:sdtPr>
      <w:sdtEndPr/>
      <w:sdtContent>
        <w:p w14:paraId="04FE2516" w14:textId="77777777" w:rsidR="00CE239E" w:rsidRDefault="00180097" w:rsidP="00E709B1">
          <w:pPr>
            <w:rPr>
              <w:rFonts w:ascii="Avenir" w:eastAsia="Avenir" w:hAnsi="Avenir" w:cs="Avenir"/>
              <w:color w:val="1F497D"/>
              <w:sz w:val="24"/>
              <w:szCs w:val="24"/>
            </w:rPr>
          </w:pPr>
          <w:r>
            <w:rPr>
              <w:rFonts w:ascii="Avenir" w:eastAsia="Avenir" w:hAnsi="Avenir" w:cs="Avenir"/>
              <w:color w:val="1F497D"/>
              <w:sz w:val="24"/>
              <w:szCs w:val="24"/>
            </w:rPr>
            <w:t> </w:t>
          </w:r>
          <w:sdt>
            <w:sdtPr>
              <w:tag w:val="goog_rdk_40"/>
              <w:id w:val="-812487125"/>
            </w:sdtPr>
            <w:sdtEndPr/>
            <w:sdtContent>
              <w:sdt>
                <w:sdtPr>
                  <w:tag w:val="goog_rdk_41"/>
                  <w:id w:val="-1898120413"/>
                </w:sdtPr>
                <w:sdtEndPr/>
                <w:sdtContent/>
              </w:sdt>
            </w:sdtContent>
          </w:sdt>
        </w:p>
      </w:sdtContent>
    </w:sdt>
    <w:sdt>
      <w:sdtPr>
        <w:tag w:val="goog_rdk_44"/>
        <w:id w:val="914203177"/>
      </w:sdtPr>
      <w:sdtEndPr/>
      <w:sdtContent>
        <w:p w14:paraId="24E1708B" w14:textId="77777777" w:rsidR="00CE239E" w:rsidRPr="00CC0D28" w:rsidRDefault="00B85C22" w:rsidP="00E709B1">
          <w:pPr>
            <w:rPr>
              <w:rFonts w:ascii="Avenir" w:eastAsia="Avenir" w:hAnsi="Avenir" w:cs="Avenir"/>
              <w:color w:val="1F497D"/>
              <w:sz w:val="24"/>
              <w:szCs w:val="24"/>
            </w:rPr>
          </w:pPr>
          <w:sdt>
            <w:sdtPr>
              <w:tag w:val="goog_rdk_43"/>
              <w:id w:val="2098291075"/>
            </w:sdtPr>
            <w:sdtEndPr/>
            <w:sdtContent/>
          </w:sdt>
        </w:p>
      </w:sdtContent>
    </w:sdt>
    <w:p w14:paraId="6AACDCFB" w14:textId="798CBA7D" w:rsidR="00800B22" w:rsidRPr="00800B22" w:rsidRDefault="00800B22" w:rsidP="00C2218C">
      <w:pPr>
        <w:spacing w:after="200"/>
        <w:rPr>
          <w:rFonts w:ascii="Avenir" w:eastAsia="Avenir" w:hAnsi="Avenir" w:cs="Avenir"/>
          <w:b/>
          <w:color w:val="009999"/>
          <w:sz w:val="28"/>
          <w:szCs w:val="28"/>
        </w:rPr>
      </w:pPr>
      <w:r>
        <w:rPr>
          <w:rFonts w:ascii="Avenir" w:eastAsia="Avenir" w:hAnsi="Avenir" w:cs="Avenir"/>
          <w:b/>
          <w:color w:val="009999"/>
          <w:sz w:val="28"/>
          <w:szCs w:val="28"/>
        </w:rPr>
        <w:t xml:space="preserve">Tools </w:t>
      </w:r>
      <w:r w:rsidR="00577C47">
        <w:rPr>
          <w:rFonts w:ascii="Avenir" w:eastAsia="Avenir" w:hAnsi="Avenir" w:cs="Avenir"/>
          <w:b/>
          <w:color w:val="009999"/>
          <w:sz w:val="28"/>
          <w:szCs w:val="28"/>
        </w:rPr>
        <w:t>and</w:t>
      </w:r>
      <w:r>
        <w:rPr>
          <w:rFonts w:ascii="Avenir" w:eastAsia="Avenir" w:hAnsi="Avenir" w:cs="Avenir"/>
          <w:b/>
          <w:color w:val="009999"/>
          <w:sz w:val="28"/>
          <w:szCs w:val="28"/>
        </w:rPr>
        <w:t xml:space="preserve"> Strategies for Your Client</w:t>
      </w:r>
      <w:r w:rsidR="00577C47">
        <w:rPr>
          <w:rFonts w:ascii="Avenir" w:eastAsia="Avenir" w:hAnsi="Avenir" w:cs="Avenir"/>
          <w:b/>
          <w:color w:val="009999"/>
          <w:sz w:val="28"/>
          <w:szCs w:val="28"/>
        </w:rPr>
        <w:t>'</w:t>
      </w:r>
      <w:r>
        <w:rPr>
          <w:rFonts w:ascii="Avenir" w:eastAsia="Avenir" w:hAnsi="Avenir" w:cs="Avenir"/>
          <w:b/>
          <w:color w:val="009999"/>
          <w:sz w:val="28"/>
          <w:szCs w:val="28"/>
        </w:rPr>
        <w:t>s Charitable Giving</w:t>
      </w:r>
    </w:p>
    <w:p w14:paraId="04A67E4D" w14:textId="6F8D9015" w:rsidR="00CE239E" w:rsidRDefault="00180097" w:rsidP="00E709B1">
      <w:pPr>
        <w:spacing w:before="280" w:after="280"/>
        <w:rPr>
          <w:rFonts w:ascii="Avenir" w:eastAsia="Avenir" w:hAnsi="Avenir" w:cs="Avenir"/>
          <w:color w:val="373545"/>
          <w:sz w:val="24"/>
          <w:szCs w:val="24"/>
        </w:rPr>
      </w:pPr>
      <w:r>
        <w:rPr>
          <w:rFonts w:ascii="Avenir" w:eastAsia="Avenir" w:hAnsi="Avenir" w:cs="Avenir"/>
          <w:color w:val="373545"/>
          <w:sz w:val="24"/>
          <w:szCs w:val="24"/>
        </w:rPr>
        <w:t>Please note that the information contained herein is not intended to provide specific legal or financial advice and should not be relied upon as a substitute for such professional advice. You and your clients should seek professional legal, estate planning</w:t>
      </w:r>
      <w:r w:rsidR="00195B46">
        <w:rPr>
          <w:rFonts w:ascii="Avenir" w:eastAsia="Avenir" w:hAnsi="Avenir" w:cs="Avenir"/>
          <w:color w:val="373545"/>
          <w:sz w:val="24"/>
          <w:szCs w:val="24"/>
        </w:rPr>
        <w:t>,</w:t>
      </w:r>
      <w:r>
        <w:rPr>
          <w:rFonts w:ascii="Avenir" w:eastAsia="Avenir" w:hAnsi="Avenir" w:cs="Avenir"/>
          <w:color w:val="373545"/>
          <w:sz w:val="24"/>
          <w:szCs w:val="24"/>
        </w:rPr>
        <w:t xml:space="preserve"> and financial advice before deciding on a course of action. </w:t>
      </w:r>
    </w:p>
    <w:p w14:paraId="0247FFC8" w14:textId="77777777" w:rsidR="00CE239E" w:rsidRPr="00E709B1" w:rsidRDefault="00180097" w:rsidP="00E709B1">
      <w:pPr>
        <w:rPr>
          <w:rFonts w:ascii="Avenir" w:eastAsia="Avenir" w:hAnsi="Avenir" w:cs="Avenir"/>
          <w:b/>
          <w:color w:val="009999"/>
          <w:sz w:val="24"/>
          <w:szCs w:val="24"/>
        </w:rPr>
      </w:pPr>
      <w:r w:rsidRPr="00E709B1">
        <w:rPr>
          <w:rFonts w:ascii="Avenir" w:eastAsia="Avenir" w:hAnsi="Avenir" w:cs="Avenir"/>
          <w:b/>
          <w:color w:val="009999"/>
          <w:sz w:val="24"/>
          <w:szCs w:val="24"/>
        </w:rPr>
        <w:t>Charitable Bequests</w:t>
      </w:r>
    </w:p>
    <w:p w14:paraId="1F2C4ACA" w14:textId="24DD5C5C" w:rsidR="00CE239E" w:rsidRDefault="00180097" w:rsidP="00E709B1">
      <w:pPr>
        <w:rPr>
          <w:rFonts w:ascii="Avenir" w:eastAsia="Avenir" w:hAnsi="Avenir" w:cs="Avenir"/>
          <w:sz w:val="24"/>
          <w:szCs w:val="24"/>
        </w:rPr>
      </w:pPr>
      <w:r>
        <w:rPr>
          <w:rFonts w:ascii="Avenir" w:eastAsia="Avenir" w:hAnsi="Avenir" w:cs="Avenir"/>
          <w:sz w:val="24"/>
          <w:szCs w:val="24"/>
        </w:rPr>
        <w:t>By far, the most common type of planned gift is a bequest by Will or Revocable Living Trust. It is also generally among the easiest types of planned gifts charitable organizations can receive. When your client creates their Last Will and Testament or Living Trust, typically with help of an estate planning attorney, she decides where she wants her material possessions to go after death and may include gifts to the organizations she cares about. The client may state a specific dollar amount, asset, or percentage of her “residual estate” to go to one or more charities, after debts, other expenses</w:t>
      </w:r>
      <w:r w:rsidR="00195B46">
        <w:rPr>
          <w:rFonts w:ascii="Avenir" w:eastAsia="Avenir" w:hAnsi="Avenir" w:cs="Avenir"/>
          <w:sz w:val="24"/>
          <w:szCs w:val="24"/>
        </w:rPr>
        <w:t>,</w:t>
      </w:r>
      <w:r>
        <w:rPr>
          <w:rFonts w:ascii="Avenir" w:eastAsia="Avenir" w:hAnsi="Avenir" w:cs="Avenir"/>
          <w:sz w:val="24"/>
          <w:szCs w:val="24"/>
        </w:rPr>
        <w:t xml:space="preserve"> and specific bequests to individuals are paid. </w:t>
      </w:r>
    </w:p>
    <w:p w14:paraId="013DE488" w14:textId="77777777" w:rsidR="00CE239E" w:rsidRDefault="00CE239E" w:rsidP="00E709B1">
      <w:pPr>
        <w:rPr>
          <w:rFonts w:ascii="Avenir" w:eastAsia="Avenir" w:hAnsi="Avenir" w:cs="Avenir"/>
          <w:sz w:val="24"/>
          <w:szCs w:val="24"/>
        </w:rPr>
      </w:pPr>
    </w:p>
    <w:p w14:paraId="3E74E1EA" w14:textId="77777777" w:rsidR="00CE239E" w:rsidRDefault="00180097" w:rsidP="00E709B1">
      <w:pPr>
        <w:rPr>
          <w:rFonts w:ascii="Avenir" w:eastAsia="Avenir" w:hAnsi="Avenir" w:cs="Avenir"/>
          <w:sz w:val="24"/>
          <w:szCs w:val="24"/>
        </w:rPr>
      </w:pPr>
      <w:r>
        <w:rPr>
          <w:rFonts w:ascii="Avenir" w:eastAsia="Avenir" w:hAnsi="Avenir" w:cs="Avenir"/>
          <w:sz w:val="24"/>
          <w:szCs w:val="24"/>
        </w:rPr>
        <w:t>To help clients know how to properly include a gift to charity in their Will or Living Trust, organizations typically offer suggested bequest language. Here’s an example</w:t>
      </w:r>
      <w:r w:rsidR="00E709B1">
        <w:rPr>
          <w:rFonts w:ascii="Avenir" w:eastAsia="Avenir" w:hAnsi="Avenir" w:cs="Avenir"/>
          <w:sz w:val="24"/>
          <w:szCs w:val="24"/>
        </w:rPr>
        <w:t>:</w:t>
      </w:r>
    </w:p>
    <w:p w14:paraId="250BA3CE" w14:textId="77777777" w:rsidR="00CE239E" w:rsidRDefault="00CE239E" w:rsidP="00E709B1">
      <w:pPr>
        <w:rPr>
          <w:rFonts w:ascii="Avenir" w:eastAsia="Avenir" w:hAnsi="Avenir" w:cs="Avenir"/>
          <w:b/>
          <w:color w:val="266E8B"/>
          <w:sz w:val="24"/>
          <w:szCs w:val="24"/>
        </w:rPr>
      </w:pPr>
    </w:p>
    <w:p w14:paraId="4A97D3F4" w14:textId="77777777" w:rsidR="00CE239E" w:rsidRPr="00577C47" w:rsidRDefault="00180097" w:rsidP="00E709B1">
      <w:pPr>
        <w:ind w:left="360"/>
        <w:rPr>
          <w:rFonts w:ascii="Avenir" w:eastAsia="Avenir" w:hAnsi="Avenir" w:cs="Avenir"/>
          <w:bCs/>
          <w:color w:val="009999"/>
          <w:sz w:val="24"/>
          <w:szCs w:val="24"/>
        </w:rPr>
      </w:pPr>
      <w:r w:rsidRPr="00577C47">
        <w:rPr>
          <w:rFonts w:ascii="Avenir" w:eastAsia="Avenir" w:hAnsi="Avenir" w:cs="Avenir"/>
          <w:bCs/>
          <w:color w:val="009999"/>
          <w:sz w:val="24"/>
          <w:szCs w:val="24"/>
        </w:rPr>
        <w:t>Specific</w:t>
      </w:r>
    </w:p>
    <w:p w14:paraId="3DAB015F" w14:textId="77777777" w:rsidR="00CE239E" w:rsidRDefault="00180097" w:rsidP="00E709B1">
      <w:pPr>
        <w:ind w:left="360"/>
        <w:rPr>
          <w:rFonts w:ascii="Avenir" w:eastAsia="Avenir" w:hAnsi="Avenir" w:cs="Avenir"/>
          <w:i/>
          <w:sz w:val="24"/>
          <w:szCs w:val="24"/>
        </w:rPr>
      </w:pPr>
      <w:r>
        <w:rPr>
          <w:rFonts w:ascii="Avenir" w:eastAsia="Avenir" w:hAnsi="Avenir" w:cs="Avenir"/>
          <w:i/>
          <w:sz w:val="24"/>
          <w:szCs w:val="24"/>
        </w:rPr>
        <w:t xml:space="preserve">I give, </w:t>
      </w:r>
      <w:r w:rsidR="00CC0D28">
        <w:rPr>
          <w:rFonts w:ascii="Avenir" w:eastAsia="Avenir" w:hAnsi="Avenir" w:cs="Avenir"/>
          <w:i/>
          <w:sz w:val="24"/>
          <w:szCs w:val="24"/>
        </w:rPr>
        <w:t>devise,</w:t>
      </w:r>
      <w:r>
        <w:rPr>
          <w:rFonts w:ascii="Avenir" w:eastAsia="Avenir" w:hAnsi="Avenir" w:cs="Avenir"/>
          <w:i/>
          <w:sz w:val="24"/>
          <w:szCs w:val="24"/>
        </w:rPr>
        <w:t xml:space="preserve"> and bequeath [identify here a specific sum of money or a specific asset] to ABC Charity, 111 Any</w:t>
      </w:r>
      <w:r w:rsidR="00D56D50">
        <w:rPr>
          <w:rFonts w:ascii="Avenir" w:eastAsia="Avenir" w:hAnsi="Avenir" w:cs="Avenir"/>
          <w:i/>
          <w:sz w:val="24"/>
          <w:szCs w:val="24"/>
        </w:rPr>
        <w:t xml:space="preserve"> S</w:t>
      </w:r>
      <w:r>
        <w:rPr>
          <w:rFonts w:ascii="Avenir" w:eastAsia="Avenir" w:hAnsi="Avenir" w:cs="Avenir"/>
          <w:i/>
          <w:sz w:val="24"/>
          <w:szCs w:val="24"/>
        </w:rPr>
        <w:t>treet, Any</w:t>
      </w:r>
      <w:r w:rsidR="00D56D50">
        <w:rPr>
          <w:rFonts w:ascii="Avenir" w:eastAsia="Avenir" w:hAnsi="Avenir" w:cs="Avenir"/>
          <w:i/>
          <w:sz w:val="24"/>
          <w:szCs w:val="24"/>
        </w:rPr>
        <w:t xml:space="preserve"> Town</w:t>
      </w:r>
      <w:r>
        <w:rPr>
          <w:rFonts w:ascii="Avenir" w:eastAsia="Avenir" w:hAnsi="Avenir" w:cs="Avenir"/>
          <w:i/>
          <w:sz w:val="24"/>
          <w:szCs w:val="24"/>
        </w:rPr>
        <w:t>, WA 98111, to be used in such a manner as the Board of Trustees thereof may direct.</w:t>
      </w:r>
    </w:p>
    <w:p w14:paraId="64606929" w14:textId="77777777" w:rsidR="00CE239E" w:rsidRDefault="00CE239E" w:rsidP="00E709B1">
      <w:pPr>
        <w:ind w:left="360"/>
        <w:rPr>
          <w:rFonts w:ascii="Avenir" w:eastAsia="Avenir" w:hAnsi="Avenir" w:cs="Avenir"/>
          <w:sz w:val="24"/>
          <w:szCs w:val="24"/>
        </w:rPr>
      </w:pPr>
    </w:p>
    <w:p w14:paraId="61AF26F4" w14:textId="77777777" w:rsidR="00CE239E" w:rsidRPr="00577C47" w:rsidRDefault="00180097" w:rsidP="00E709B1">
      <w:pPr>
        <w:ind w:left="360"/>
        <w:rPr>
          <w:rFonts w:ascii="Avenir" w:eastAsia="Avenir" w:hAnsi="Avenir" w:cs="Avenir"/>
          <w:bCs/>
          <w:color w:val="009999"/>
          <w:sz w:val="24"/>
          <w:szCs w:val="24"/>
        </w:rPr>
      </w:pPr>
      <w:r w:rsidRPr="00577C47">
        <w:rPr>
          <w:rFonts w:ascii="Avenir" w:eastAsia="Avenir" w:hAnsi="Avenir" w:cs="Avenir"/>
          <w:bCs/>
          <w:color w:val="009999"/>
          <w:sz w:val="24"/>
          <w:szCs w:val="24"/>
        </w:rPr>
        <w:t>Residuary</w:t>
      </w:r>
    </w:p>
    <w:p w14:paraId="17764F69" w14:textId="77777777" w:rsidR="00CE239E" w:rsidRDefault="00180097" w:rsidP="00E709B1">
      <w:pPr>
        <w:ind w:left="360"/>
        <w:rPr>
          <w:rFonts w:ascii="Avenir" w:eastAsia="Avenir" w:hAnsi="Avenir" w:cs="Avenir"/>
          <w:i/>
          <w:sz w:val="24"/>
          <w:szCs w:val="24"/>
        </w:rPr>
      </w:pPr>
      <w:r>
        <w:rPr>
          <w:rFonts w:ascii="Avenir" w:eastAsia="Avenir" w:hAnsi="Avenir" w:cs="Avenir"/>
          <w:i/>
          <w:sz w:val="24"/>
          <w:szCs w:val="24"/>
        </w:rPr>
        <w:t xml:space="preserve">I give, </w:t>
      </w:r>
      <w:r w:rsidR="00CC0D28">
        <w:rPr>
          <w:rFonts w:ascii="Avenir" w:eastAsia="Avenir" w:hAnsi="Avenir" w:cs="Avenir"/>
          <w:i/>
          <w:sz w:val="24"/>
          <w:szCs w:val="24"/>
        </w:rPr>
        <w:t>devise,</w:t>
      </w:r>
      <w:r>
        <w:rPr>
          <w:rFonts w:ascii="Avenir" w:eastAsia="Avenir" w:hAnsi="Avenir" w:cs="Avenir"/>
          <w:i/>
          <w:sz w:val="24"/>
          <w:szCs w:val="24"/>
        </w:rPr>
        <w:t xml:space="preserve"> and bequeath all [or a portion – for example, fifty percent (50%)] of the rest, </w:t>
      </w:r>
      <w:r w:rsidR="00CC0D28">
        <w:rPr>
          <w:rFonts w:ascii="Avenir" w:eastAsia="Avenir" w:hAnsi="Avenir" w:cs="Avenir"/>
          <w:i/>
          <w:sz w:val="24"/>
          <w:szCs w:val="24"/>
        </w:rPr>
        <w:t>residue,</w:t>
      </w:r>
      <w:r>
        <w:rPr>
          <w:rFonts w:ascii="Avenir" w:eastAsia="Avenir" w:hAnsi="Avenir" w:cs="Avenir"/>
          <w:i/>
          <w:sz w:val="24"/>
          <w:szCs w:val="24"/>
        </w:rPr>
        <w:t xml:space="preserve"> and remainder of my estate to ABC Charity, 111 Any</w:t>
      </w:r>
      <w:r w:rsidR="00D56D50">
        <w:rPr>
          <w:rFonts w:ascii="Avenir" w:eastAsia="Avenir" w:hAnsi="Avenir" w:cs="Avenir"/>
          <w:i/>
          <w:sz w:val="24"/>
          <w:szCs w:val="24"/>
        </w:rPr>
        <w:t xml:space="preserve"> S</w:t>
      </w:r>
      <w:r>
        <w:rPr>
          <w:rFonts w:ascii="Avenir" w:eastAsia="Avenir" w:hAnsi="Avenir" w:cs="Avenir"/>
          <w:i/>
          <w:sz w:val="24"/>
          <w:szCs w:val="24"/>
        </w:rPr>
        <w:t>treet, Any</w:t>
      </w:r>
      <w:r w:rsidR="00D56D50">
        <w:rPr>
          <w:rFonts w:ascii="Avenir" w:eastAsia="Avenir" w:hAnsi="Avenir" w:cs="Avenir"/>
          <w:i/>
          <w:sz w:val="24"/>
          <w:szCs w:val="24"/>
        </w:rPr>
        <w:t xml:space="preserve"> Town</w:t>
      </w:r>
      <w:r>
        <w:rPr>
          <w:rFonts w:ascii="Avenir" w:eastAsia="Avenir" w:hAnsi="Avenir" w:cs="Avenir"/>
          <w:i/>
          <w:sz w:val="24"/>
          <w:szCs w:val="24"/>
        </w:rPr>
        <w:t>, WA 98111, to be used in such a manner as the Board of Trustees thereof may direct.</w:t>
      </w:r>
    </w:p>
    <w:p w14:paraId="30D130C8" w14:textId="77777777" w:rsidR="00CE239E" w:rsidRDefault="00CE239E" w:rsidP="00E709B1">
      <w:pPr>
        <w:ind w:left="360"/>
        <w:rPr>
          <w:rFonts w:ascii="Avenir" w:eastAsia="Avenir" w:hAnsi="Avenir" w:cs="Avenir"/>
          <w:sz w:val="24"/>
          <w:szCs w:val="24"/>
        </w:rPr>
      </w:pPr>
    </w:p>
    <w:p w14:paraId="644946FD" w14:textId="77777777" w:rsidR="00CE239E" w:rsidRPr="00577C47" w:rsidRDefault="00180097" w:rsidP="00E709B1">
      <w:pPr>
        <w:ind w:left="360"/>
        <w:rPr>
          <w:rFonts w:ascii="Avenir" w:eastAsia="Avenir" w:hAnsi="Avenir" w:cs="Avenir"/>
          <w:bCs/>
          <w:color w:val="009999"/>
          <w:sz w:val="24"/>
          <w:szCs w:val="24"/>
        </w:rPr>
      </w:pPr>
      <w:r w:rsidRPr="00577C47">
        <w:rPr>
          <w:rFonts w:ascii="Avenir" w:eastAsia="Avenir" w:hAnsi="Avenir" w:cs="Avenir"/>
          <w:bCs/>
          <w:color w:val="009999"/>
          <w:sz w:val="24"/>
          <w:szCs w:val="24"/>
        </w:rPr>
        <w:t>Contingent</w:t>
      </w:r>
    </w:p>
    <w:p w14:paraId="6A354C0C" w14:textId="77777777" w:rsidR="00CE239E" w:rsidRDefault="00180097" w:rsidP="00E709B1">
      <w:pPr>
        <w:ind w:left="360"/>
        <w:rPr>
          <w:rFonts w:ascii="Avenir" w:eastAsia="Avenir" w:hAnsi="Avenir" w:cs="Avenir"/>
          <w:i/>
          <w:sz w:val="24"/>
          <w:szCs w:val="24"/>
        </w:rPr>
      </w:pPr>
      <w:r>
        <w:rPr>
          <w:rFonts w:ascii="Avenir" w:eastAsia="Avenir" w:hAnsi="Avenir" w:cs="Avenir"/>
          <w:i/>
          <w:sz w:val="24"/>
          <w:szCs w:val="24"/>
        </w:rPr>
        <w:t xml:space="preserve">In the event that [insert name of primary beneficiary] shall not survive me, or shall die ninety (90) days from the date of my death, then I give, devise and bequeath [identify here a specific sum of money, a specific asset or the portion of the residual estate that would have been given to the primary beneficiary] to ABC Charity, 111 </w:t>
      </w:r>
      <w:r>
        <w:rPr>
          <w:rFonts w:ascii="Avenir" w:eastAsia="Avenir" w:hAnsi="Avenir" w:cs="Avenir"/>
          <w:i/>
          <w:sz w:val="24"/>
          <w:szCs w:val="24"/>
        </w:rPr>
        <w:lastRenderedPageBreak/>
        <w:t>Any</w:t>
      </w:r>
      <w:r w:rsidR="00D56D50">
        <w:rPr>
          <w:rFonts w:ascii="Avenir" w:eastAsia="Avenir" w:hAnsi="Avenir" w:cs="Avenir"/>
          <w:i/>
          <w:sz w:val="24"/>
          <w:szCs w:val="24"/>
        </w:rPr>
        <w:t xml:space="preserve"> S</w:t>
      </w:r>
      <w:r>
        <w:rPr>
          <w:rFonts w:ascii="Avenir" w:eastAsia="Avenir" w:hAnsi="Avenir" w:cs="Avenir"/>
          <w:i/>
          <w:sz w:val="24"/>
          <w:szCs w:val="24"/>
        </w:rPr>
        <w:t>treet, Any</w:t>
      </w:r>
      <w:r w:rsidR="00D56D50">
        <w:rPr>
          <w:rFonts w:ascii="Avenir" w:eastAsia="Avenir" w:hAnsi="Avenir" w:cs="Avenir"/>
          <w:i/>
          <w:sz w:val="24"/>
          <w:szCs w:val="24"/>
        </w:rPr>
        <w:t xml:space="preserve"> Town</w:t>
      </w:r>
      <w:r>
        <w:rPr>
          <w:rFonts w:ascii="Avenir" w:eastAsia="Avenir" w:hAnsi="Avenir" w:cs="Avenir"/>
          <w:i/>
          <w:sz w:val="24"/>
          <w:szCs w:val="24"/>
        </w:rPr>
        <w:t>, WA 98111, to be used in such a manner as the Board of Trustees thereof may direct.</w:t>
      </w:r>
    </w:p>
    <w:p w14:paraId="19B35708" w14:textId="77777777" w:rsidR="00CE239E" w:rsidRDefault="00CE239E" w:rsidP="00E709B1">
      <w:pPr>
        <w:ind w:left="360"/>
        <w:rPr>
          <w:rFonts w:ascii="Avenir" w:eastAsia="Avenir" w:hAnsi="Avenir" w:cs="Avenir"/>
          <w:sz w:val="24"/>
          <w:szCs w:val="24"/>
        </w:rPr>
      </w:pPr>
    </w:p>
    <w:p w14:paraId="101E8C40" w14:textId="26DB51CF" w:rsidR="00CE239E" w:rsidRPr="00577C47" w:rsidRDefault="00C2218C" w:rsidP="00E709B1">
      <w:pPr>
        <w:ind w:left="360"/>
        <w:rPr>
          <w:rFonts w:ascii="Avenir" w:eastAsia="Avenir" w:hAnsi="Avenir" w:cs="Avenir"/>
          <w:bCs/>
          <w:color w:val="009999"/>
          <w:sz w:val="24"/>
          <w:szCs w:val="24"/>
        </w:rPr>
      </w:pPr>
      <w:r>
        <w:rPr>
          <w:rFonts w:ascii="Avenir" w:eastAsia="Avenir" w:hAnsi="Avenir" w:cs="Avenir"/>
          <w:bCs/>
          <w:color w:val="009999"/>
          <w:sz w:val="24"/>
          <w:szCs w:val="24"/>
        </w:rPr>
        <w:br/>
      </w:r>
      <w:r w:rsidR="00180097" w:rsidRPr="00577C47">
        <w:rPr>
          <w:rFonts w:ascii="Avenir" w:eastAsia="Avenir" w:hAnsi="Avenir" w:cs="Avenir"/>
          <w:bCs/>
          <w:color w:val="009999"/>
          <w:sz w:val="24"/>
          <w:szCs w:val="24"/>
        </w:rPr>
        <w:t>Restricted</w:t>
      </w:r>
    </w:p>
    <w:p w14:paraId="7EF72B85" w14:textId="77777777" w:rsidR="00CE239E" w:rsidRDefault="00180097" w:rsidP="00E709B1">
      <w:pPr>
        <w:ind w:left="360"/>
        <w:rPr>
          <w:rFonts w:ascii="Avenir" w:eastAsia="Avenir" w:hAnsi="Avenir" w:cs="Avenir"/>
          <w:i/>
          <w:sz w:val="24"/>
          <w:szCs w:val="24"/>
        </w:rPr>
      </w:pPr>
      <w:r>
        <w:rPr>
          <w:rFonts w:ascii="Avenir" w:eastAsia="Avenir" w:hAnsi="Avenir" w:cs="Avenir"/>
          <w:i/>
          <w:sz w:val="24"/>
          <w:szCs w:val="24"/>
        </w:rPr>
        <w:t xml:space="preserve">I give, </w:t>
      </w:r>
      <w:r w:rsidR="00CC0D28">
        <w:rPr>
          <w:rFonts w:ascii="Avenir" w:eastAsia="Avenir" w:hAnsi="Avenir" w:cs="Avenir"/>
          <w:i/>
          <w:sz w:val="24"/>
          <w:szCs w:val="24"/>
        </w:rPr>
        <w:t>devise,</w:t>
      </w:r>
      <w:r>
        <w:rPr>
          <w:rFonts w:ascii="Avenir" w:eastAsia="Avenir" w:hAnsi="Avenir" w:cs="Avenir"/>
          <w:i/>
          <w:sz w:val="24"/>
          <w:szCs w:val="24"/>
        </w:rPr>
        <w:t xml:space="preserve"> and bequeath [identify here the specific sum of money, the specific </w:t>
      </w:r>
      <w:r w:rsidR="00CC0D28">
        <w:rPr>
          <w:rFonts w:ascii="Avenir" w:eastAsia="Avenir" w:hAnsi="Avenir" w:cs="Avenir"/>
          <w:i/>
          <w:sz w:val="24"/>
          <w:szCs w:val="24"/>
        </w:rPr>
        <w:t>asset,</w:t>
      </w:r>
      <w:r>
        <w:rPr>
          <w:rFonts w:ascii="Avenir" w:eastAsia="Avenir" w:hAnsi="Avenir" w:cs="Avenir"/>
          <w:i/>
          <w:sz w:val="24"/>
          <w:szCs w:val="24"/>
        </w:rPr>
        <w:t xml:space="preserve"> or the portion of the residual estate] to ABC Foundation, 111 Any</w:t>
      </w:r>
      <w:r w:rsidR="00D56D50">
        <w:rPr>
          <w:rFonts w:ascii="Avenir" w:eastAsia="Avenir" w:hAnsi="Avenir" w:cs="Avenir"/>
          <w:i/>
          <w:sz w:val="24"/>
          <w:szCs w:val="24"/>
        </w:rPr>
        <w:t xml:space="preserve"> S</w:t>
      </w:r>
      <w:r>
        <w:rPr>
          <w:rFonts w:ascii="Avenir" w:eastAsia="Avenir" w:hAnsi="Avenir" w:cs="Avenir"/>
          <w:i/>
          <w:sz w:val="24"/>
          <w:szCs w:val="24"/>
        </w:rPr>
        <w:t>treet, Any</w:t>
      </w:r>
      <w:r w:rsidR="00D56D50">
        <w:rPr>
          <w:rFonts w:ascii="Avenir" w:eastAsia="Avenir" w:hAnsi="Avenir" w:cs="Avenir"/>
          <w:i/>
          <w:sz w:val="24"/>
          <w:szCs w:val="24"/>
        </w:rPr>
        <w:t xml:space="preserve"> Town</w:t>
      </w:r>
      <w:r>
        <w:rPr>
          <w:rFonts w:ascii="Avenir" w:eastAsia="Avenir" w:hAnsi="Avenir" w:cs="Avenir"/>
          <w:i/>
          <w:sz w:val="24"/>
          <w:szCs w:val="24"/>
        </w:rPr>
        <w:t>, WA 98111, specifically for [describe the primary purpose, but use general language so that the restriction is not so limited as to prevent the Charity from applying the money in the most efficient way.]</w:t>
      </w:r>
    </w:p>
    <w:p w14:paraId="6B4D76F7" w14:textId="77777777" w:rsidR="00CE239E" w:rsidRDefault="00CE239E" w:rsidP="00E709B1">
      <w:pPr>
        <w:ind w:left="360"/>
        <w:rPr>
          <w:rFonts w:ascii="Avenir" w:eastAsia="Avenir" w:hAnsi="Avenir" w:cs="Avenir"/>
          <w:sz w:val="24"/>
          <w:szCs w:val="24"/>
        </w:rPr>
      </w:pPr>
    </w:p>
    <w:p w14:paraId="15D9C011" w14:textId="77777777" w:rsidR="00CE239E" w:rsidRDefault="00180097" w:rsidP="009C6D57">
      <w:pPr>
        <w:ind w:left="360" w:right="-360"/>
        <w:rPr>
          <w:rFonts w:ascii="Avenir" w:eastAsia="Avenir" w:hAnsi="Avenir" w:cs="Avenir"/>
          <w:i/>
          <w:sz w:val="24"/>
          <w:szCs w:val="24"/>
        </w:rPr>
      </w:pPr>
      <w:r>
        <w:rPr>
          <w:rFonts w:ascii="Avenir" w:eastAsia="Avenir" w:hAnsi="Avenir" w:cs="Avenir"/>
          <w:i/>
          <w:sz w:val="24"/>
          <w:szCs w:val="24"/>
        </w:rPr>
        <w:t>If it is determined by the Board of Trustees of ABC Charity that all or part of the gift is no longer needed, or for any reason cannot be used for the stated purpose, then such portion of the gift may be used for other related purposes, which the Board of Trustees deems to be in the best interests of ABC Charity, giving consideration to the original purposes described above.</w:t>
      </w:r>
    </w:p>
    <w:p w14:paraId="5DAA1A06" w14:textId="77777777" w:rsidR="00CE239E" w:rsidRDefault="00CE239E" w:rsidP="00E709B1">
      <w:pPr>
        <w:ind w:left="360"/>
        <w:rPr>
          <w:rFonts w:ascii="Avenir" w:eastAsia="Avenir" w:hAnsi="Avenir" w:cs="Avenir"/>
          <w:sz w:val="24"/>
          <w:szCs w:val="24"/>
        </w:rPr>
      </w:pPr>
    </w:p>
    <w:p w14:paraId="61B54DD1" w14:textId="77777777" w:rsidR="00CE239E" w:rsidRPr="00577C47" w:rsidRDefault="00180097" w:rsidP="00E709B1">
      <w:pPr>
        <w:ind w:left="360"/>
        <w:rPr>
          <w:rFonts w:ascii="Avenir" w:eastAsia="Avenir" w:hAnsi="Avenir" w:cs="Avenir"/>
          <w:bCs/>
          <w:color w:val="009999"/>
          <w:sz w:val="24"/>
          <w:szCs w:val="24"/>
        </w:rPr>
      </w:pPr>
      <w:r w:rsidRPr="00577C47">
        <w:rPr>
          <w:rFonts w:ascii="Avenir" w:eastAsia="Avenir" w:hAnsi="Avenir" w:cs="Avenir"/>
          <w:bCs/>
          <w:color w:val="009999"/>
          <w:sz w:val="24"/>
          <w:szCs w:val="24"/>
        </w:rPr>
        <w:t>Endowment</w:t>
      </w:r>
    </w:p>
    <w:p w14:paraId="03772B83" w14:textId="77777777" w:rsidR="00CE239E" w:rsidRDefault="00180097" w:rsidP="00E709B1">
      <w:pPr>
        <w:ind w:left="360"/>
        <w:rPr>
          <w:rFonts w:ascii="Avenir" w:eastAsia="Avenir" w:hAnsi="Avenir" w:cs="Avenir"/>
          <w:i/>
          <w:sz w:val="24"/>
          <w:szCs w:val="24"/>
        </w:rPr>
      </w:pPr>
      <w:r>
        <w:rPr>
          <w:rFonts w:ascii="Avenir" w:eastAsia="Avenir" w:hAnsi="Avenir" w:cs="Avenir"/>
          <w:i/>
          <w:sz w:val="24"/>
          <w:szCs w:val="24"/>
        </w:rPr>
        <w:t xml:space="preserve">I give, </w:t>
      </w:r>
      <w:r w:rsidR="00CC0D28">
        <w:rPr>
          <w:rFonts w:ascii="Avenir" w:eastAsia="Avenir" w:hAnsi="Avenir" w:cs="Avenir"/>
          <w:i/>
          <w:sz w:val="24"/>
          <w:szCs w:val="24"/>
        </w:rPr>
        <w:t>devise,</w:t>
      </w:r>
      <w:r>
        <w:rPr>
          <w:rFonts w:ascii="Avenir" w:eastAsia="Avenir" w:hAnsi="Avenir" w:cs="Avenir"/>
          <w:i/>
          <w:sz w:val="24"/>
          <w:szCs w:val="24"/>
        </w:rPr>
        <w:t xml:space="preserve"> and bequeath to ABC Charity, 111 Any</w:t>
      </w:r>
      <w:r w:rsidR="00D56D50">
        <w:rPr>
          <w:rFonts w:ascii="Avenir" w:eastAsia="Avenir" w:hAnsi="Avenir" w:cs="Avenir"/>
          <w:i/>
          <w:sz w:val="24"/>
          <w:szCs w:val="24"/>
        </w:rPr>
        <w:t xml:space="preserve"> S</w:t>
      </w:r>
      <w:r>
        <w:rPr>
          <w:rFonts w:ascii="Avenir" w:eastAsia="Avenir" w:hAnsi="Avenir" w:cs="Avenir"/>
          <w:i/>
          <w:sz w:val="24"/>
          <w:szCs w:val="24"/>
        </w:rPr>
        <w:t>treet, Any</w:t>
      </w:r>
      <w:r w:rsidR="00D56D50">
        <w:rPr>
          <w:rFonts w:ascii="Avenir" w:eastAsia="Avenir" w:hAnsi="Avenir" w:cs="Avenir"/>
          <w:i/>
          <w:sz w:val="24"/>
          <w:szCs w:val="24"/>
        </w:rPr>
        <w:t xml:space="preserve"> Town</w:t>
      </w:r>
      <w:r>
        <w:rPr>
          <w:rFonts w:ascii="Avenir" w:eastAsia="Avenir" w:hAnsi="Avenir" w:cs="Avenir"/>
          <w:i/>
          <w:sz w:val="24"/>
          <w:szCs w:val="24"/>
        </w:rPr>
        <w:t>, WA 98111 [insert here the sum, percentage, or description of property] to be held as a permanent endowment to be known as "The [insert name] Endowed Fund" to be used for the following purpose(s):</w:t>
      </w:r>
    </w:p>
    <w:p w14:paraId="0DCCF93D" w14:textId="77777777" w:rsidR="00CE239E" w:rsidRDefault="00180097" w:rsidP="00E709B1">
      <w:pPr>
        <w:ind w:left="360"/>
        <w:rPr>
          <w:rFonts w:ascii="Avenir" w:eastAsia="Avenir" w:hAnsi="Avenir" w:cs="Avenir"/>
          <w:i/>
          <w:sz w:val="24"/>
          <w:szCs w:val="24"/>
        </w:rPr>
      </w:pPr>
      <w:r>
        <w:rPr>
          <w:rFonts w:ascii="Avenir" w:eastAsia="Avenir" w:hAnsi="Avenir" w:cs="Avenir"/>
          <w:i/>
          <w:sz w:val="24"/>
          <w:szCs w:val="24"/>
        </w:rPr>
        <w:t>[Description of purpose(s)]</w:t>
      </w:r>
    </w:p>
    <w:p w14:paraId="0B8258ED" w14:textId="77777777" w:rsidR="00CE239E" w:rsidRDefault="00CE239E" w:rsidP="00E709B1">
      <w:pPr>
        <w:ind w:left="360"/>
        <w:rPr>
          <w:rFonts w:ascii="Avenir" w:eastAsia="Avenir" w:hAnsi="Avenir" w:cs="Avenir"/>
          <w:i/>
          <w:sz w:val="24"/>
          <w:szCs w:val="24"/>
        </w:rPr>
      </w:pPr>
    </w:p>
    <w:p w14:paraId="229A45AE" w14:textId="77777777" w:rsidR="00CE239E" w:rsidRDefault="00180097" w:rsidP="009C6D57">
      <w:pPr>
        <w:ind w:left="360" w:right="-360"/>
        <w:rPr>
          <w:rFonts w:ascii="Avenir" w:eastAsia="Avenir" w:hAnsi="Avenir" w:cs="Avenir"/>
          <w:i/>
          <w:sz w:val="24"/>
          <w:szCs w:val="24"/>
        </w:rPr>
      </w:pPr>
      <w:r>
        <w:rPr>
          <w:rFonts w:ascii="Avenir" w:eastAsia="Avenir" w:hAnsi="Avenir" w:cs="Avenir"/>
          <w:i/>
          <w:sz w:val="24"/>
          <w:szCs w:val="24"/>
        </w:rPr>
        <w:t>If it is determined by the Board of Trustees of ABC Charity that all or part of the distributions (as defined by the endowment distribution policy established by the Board of Trustees and amended from time to time) from the fund are no longer needed for the purpose(s) stated, then distributions may be used for other purposes which the Board of Trustees deems to be in the best interest of ABC Charity, giving consideration to the original purpose(s) described above.</w:t>
      </w:r>
    </w:p>
    <w:p w14:paraId="136FE5ED" w14:textId="77777777" w:rsidR="00CE239E" w:rsidRDefault="00CE239E" w:rsidP="00E709B1">
      <w:pPr>
        <w:rPr>
          <w:rFonts w:ascii="Avenir" w:eastAsia="Avenir" w:hAnsi="Avenir" w:cs="Avenir"/>
          <w:i/>
          <w:sz w:val="24"/>
          <w:szCs w:val="24"/>
        </w:rPr>
      </w:pPr>
    </w:p>
    <w:p w14:paraId="46D4740A" w14:textId="77777777" w:rsidR="00CE239E" w:rsidRPr="009C6D57" w:rsidRDefault="00180097" w:rsidP="00E709B1">
      <w:pPr>
        <w:rPr>
          <w:rFonts w:ascii="Avenir" w:eastAsia="Avenir" w:hAnsi="Avenir" w:cs="Avenir"/>
          <w:b/>
          <w:color w:val="009999"/>
          <w:sz w:val="24"/>
          <w:szCs w:val="24"/>
        </w:rPr>
      </w:pPr>
      <w:r w:rsidRPr="009C6D57">
        <w:rPr>
          <w:rFonts w:ascii="Avenir" w:eastAsia="Avenir" w:hAnsi="Avenir" w:cs="Avenir"/>
          <w:b/>
          <w:color w:val="009999"/>
          <w:sz w:val="24"/>
          <w:szCs w:val="24"/>
        </w:rPr>
        <w:t>Beneficiary Designations</w:t>
      </w:r>
    </w:p>
    <w:p w14:paraId="5F746D49" w14:textId="77777777" w:rsidR="00B4275F" w:rsidRDefault="00180097" w:rsidP="00E709B1">
      <w:pPr>
        <w:rPr>
          <w:rFonts w:ascii="Avenir" w:eastAsia="Avenir" w:hAnsi="Avenir" w:cs="Avenir"/>
          <w:sz w:val="24"/>
          <w:szCs w:val="24"/>
        </w:rPr>
      </w:pPr>
      <w:r>
        <w:rPr>
          <w:rFonts w:ascii="Avenir" w:eastAsia="Avenir" w:hAnsi="Avenir" w:cs="Avenir"/>
          <w:sz w:val="24"/>
          <w:szCs w:val="24"/>
        </w:rPr>
        <w:t xml:space="preserve">There are </w:t>
      </w:r>
      <w:r w:rsidR="00F546D6">
        <w:rPr>
          <w:rFonts w:ascii="Avenir" w:eastAsia="Avenir" w:hAnsi="Avenir" w:cs="Avenir"/>
          <w:sz w:val="24"/>
          <w:szCs w:val="24"/>
        </w:rPr>
        <w:t xml:space="preserve">also </w:t>
      </w:r>
      <w:r>
        <w:rPr>
          <w:rFonts w:ascii="Avenir" w:eastAsia="Avenir" w:hAnsi="Avenir" w:cs="Avenir"/>
          <w:sz w:val="24"/>
          <w:szCs w:val="24"/>
        </w:rPr>
        <w:t>assets that can be transferred after death by beneficiary designation. Examples include life insurance policies, retirement and other investment accounts, and bank accounts with “</w:t>
      </w:r>
      <w:r w:rsidR="00D56D50">
        <w:rPr>
          <w:rFonts w:ascii="Avenir" w:eastAsia="Avenir" w:hAnsi="Avenir" w:cs="Avenir"/>
          <w:sz w:val="24"/>
          <w:szCs w:val="24"/>
        </w:rPr>
        <w:t>P</w:t>
      </w:r>
      <w:r>
        <w:rPr>
          <w:rFonts w:ascii="Avenir" w:eastAsia="Avenir" w:hAnsi="Avenir" w:cs="Avenir"/>
          <w:sz w:val="24"/>
          <w:szCs w:val="24"/>
        </w:rPr>
        <w:t xml:space="preserve">ayable on </w:t>
      </w:r>
      <w:r w:rsidR="00D56D50">
        <w:rPr>
          <w:rFonts w:ascii="Avenir" w:eastAsia="Avenir" w:hAnsi="Avenir" w:cs="Avenir"/>
          <w:sz w:val="24"/>
          <w:szCs w:val="24"/>
        </w:rPr>
        <w:t>D</w:t>
      </w:r>
      <w:r>
        <w:rPr>
          <w:rFonts w:ascii="Avenir" w:eastAsia="Avenir" w:hAnsi="Avenir" w:cs="Avenir"/>
          <w:sz w:val="24"/>
          <w:szCs w:val="24"/>
        </w:rPr>
        <w:t>eath</w:t>
      </w:r>
      <w:r w:rsidR="00D56D50">
        <w:rPr>
          <w:rFonts w:ascii="Avenir" w:eastAsia="Avenir" w:hAnsi="Avenir" w:cs="Avenir"/>
          <w:sz w:val="24"/>
          <w:szCs w:val="24"/>
        </w:rPr>
        <w:t xml:space="preserve"> (POD)</w:t>
      </w:r>
      <w:r>
        <w:rPr>
          <w:rFonts w:ascii="Avenir" w:eastAsia="Avenir" w:hAnsi="Avenir" w:cs="Avenir"/>
          <w:sz w:val="24"/>
          <w:szCs w:val="24"/>
        </w:rPr>
        <w:t xml:space="preserve">” </w:t>
      </w:r>
      <w:r w:rsidR="00D56D50">
        <w:rPr>
          <w:rFonts w:ascii="Avenir" w:eastAsia="Avenir" w:hAnsi="Avenir" w:cs="Avenir"/>
          <w:sz w:val="24"/>
          <w:szCs w:val="24"/>
        </w:rPr>
        <w:t xml:space="preserve">or “Transfer on Death (TOD)” </w:t>
      </w:r>
      <w:r>
        <w:rPr>
          <w:rFonts w:ascii="Avenir" w:eastAsia="Avenir" w:hAnsi="Avenir" w:cs="Avenir"/>
          <w:sz w:val="24"/>
          <w:szCs w:val="24"/>
        </w:rPr>
        <w:t xml:space="preserve">designations. Because these do not require a Will or attorney, they are the simplest planned gifts to arrange and are most quickly received as they are paid to the beneficiary outside of the probate process. Some clients may choose to name charities as beneficiaries </w:t>
      </w:r>
      <w:r w:rsidR="00F546D6">
        <w:rPr>
          <w:rFonts w:ascii="Avenir" w:eastAsia="Avenir" w:hAnsi="Avenir" w:cs="Avenir"/>
          <w:sz w:val="24"/>
          <w:szCs w:val="24"/>
        </w:rPr>
        <w:t>for</w:t>
      </w:r>
      <w:r>
        <w:rPr>
          <w:rFonts w:ascii="Avenir" w:eastAsia="Avenir" w:hAnsi="Avenir" w:cs="Avenir"/>
          <w:sz w:val="24"/>
          <w:szCs w:val="24"/>
        </w:rPr>
        <w:t xml:space="preserve"> these types of assets instead of, or in addition to, naming charities in a </w:t>
      </w:r>
      <w:r w:rsidR="00F546D6">
        <w:rPr>
          <w:rFonts w:ascii="Avenir" w:eastAsia="Avenir" w:hAnsi="Avenir" w:cs="Avenir"/>
          <w:sz w:val="24"/>
          <w:szCs w:val="24"/>
        </w:rPr>
        <w:t>W</w:t>
      </w:r>
      <w:r>
        <w:rPr>
          <w:rFonts w:ascii="Avenir" w:eastAsia="Avenir" w:hAnsi="Avenir" w:cs="Avenir"/>
          <w:sz w:val="24"/>
          <w:szCs w:val="24"/>
        </w:rPr>
        <w:t>ill.</w:t>
      </w:r>
      <w:r>
        <w:rPr>
          <w:rFonts w:ascii="Avenir" w:eastAsia="Avenir" w:hAnsi="Avenir" w:cs="Avenir"/>
          <w:sz w:val="24"/>
          <w:szCs w:val="24"/>
        </w:rPr>
        <w:br/>
      </w:r>
    </w:p>
    <w:p w14:paraId="10917891" w14:textId="77777777" w:rsidR="00CE239E" w:rsidRDefault="00180097" w:rsidP="00E709B1">
      <w:pPr>
        <w:rPr>
          <w:rFonts w:ascii="Avenir" w:eastAsia="Avenir" w:hAnsi="Avenir" w:cs="Avenir"/>
          <w:sz w:val="24"/>
          <w:szCs w:val="24"/>
        </w:rPr>
      </w:pPr>
      <w:r>
        <w:rPr>
          <w:rFonts w:ascii="Avenir" w:eastAsia="Avenir" w:hAnsi="Avenir" w:cs="Avenir"/>
          <w:sz w:val="24"/>
          <w:szCs w:val="24"/>
        </w:rPr>
        <w:lastRenderedPageBreak/>
        <w:t xml:space="preserve">To be named in a beneficiary designation form, your clients will need the organization’s legal name, Tax </w:t>
      </w:r>
      <w:r w:rsidR="00CC0D28">
        <w:rPr>
          <w:rFonts w:ascii="Avenir" w:eastAsia="Avenir" w:hAnsi="Avenir" w:cs="Avenir"/>
          <w:sz w:val="24"/>
          <w:szCs w:val="24"/>
        </w:rPr>
        <w:t>ID,</w:t>
      </w:r>
      <w:r>
        <w:rPr>
          <w:rFonts w:ascii="Avenir" w:eastAsia="Avenir" w:hAnsi="Avenir" w:cs="Avenir"/>
          <w:sz w:val="24"/>
          <w:szCs w:val="24"/>
        </w:rPr>
        <w:t xml:space="preserve"> and address.</w:t>
      </w:r>
    </w:p>
    <w:p w14:paraId="37CB0D7F" w14:textId="77777777" w:rsidR="00B01C97" w:rsidRDefault="00B01C97" w:rsidP="00E709B1">
      <w:pPr>
        <w:rPr>
          <w:rFonts w:ascii="Avenir" w:eastAsia="Avenir" w:hAnsi="Avenir" w:cs="Avenir"/>
          <w:sz w:val="24"/>
          <w:szCs w:val="24"/>
        </w:rPr>
      </w:pPr>
    </w:p>
    <w:p w14:paraId="03D18B2B" w14:textId="77777777" w:rsidR="00B01C97" w:rsidRDefault="00F546D6" w:rsidP="00E709B1">
      <w:pPr>
        <w:rPr>
          <w:rFonts w:ascii="Avenir" w:eastAsia="Avenir" w:hAnsi="Avenir" w:cs="Avenir"/>
          <w:sz w:val="24"/>
          <w:szCs w:val="24"/>
        </w:rPr>
      </w:pPr>
      <w:r>
        <w:rPr>
          <w:rFonts w:ascii="Avenir" w:eastAsia="Avenir" w:hAnsi="Avenir" w:cs="Avenir"/>
          <w:sz w:val="24"/>
          <w:szCs w:val="24"/>
        </w:rPr>
        <w:t xml:space="preserve">Note: </w:t>
      </w:r>
      <w:r w:rsidR="00B01C97">
        <w:rPr>
          <w:rFonts w:ascii="Avenir" w:eastAsia="Avenir" w:hAnsi="Avenir" w:cs="Avenir"/>
          <w:sz w:val="24"/>
          <w:szCs w:val="24"/>
        </w:rPr>
        <w:t>It is also important to notify the charit</w:t>
      </w:r>
      <w:r w:rsidR="009F33B7">
        <w:rPr>
          <w:rFonts w:ascii="Avenir" w:eastAsia="Avenir" w:hAnsi="Avenir" w:cs="Avenir"/>
          <w:sz w:val="24"/>
          <w:szCs w:val="24"/>
        </w:rPr>
        <w:t>able</w:t>
      </w:r>
      <w:r w:rsidR="00B01C97">
        <w:rPr>
          <w:rFonts w:ascii="Avenir" w:eastAsia="Avenir" w:hAnsi="Avenir" w:cs="Avenir"/>
          <w:sz w:val="24"/>
          <w:szCs w:val="24"/>
        </w:rPr>
        <w:t xml:space="preserve"> </w:t>
      </w:r>
      <w:r w:rsidR="008C1566">
        <w:rPr>
          <w:rFonts w:ascii="Avenir" w:eastAsia="Avenir" w:hAnsi="Avenir" w:cs="Avenir"/>
          <w:sz w:val="24"/>
          <w:szCs w:val="24"/>
        </w:rPr>
        <w:t xml:space="preserve">beneficiary </w:t>
      </w:r>
      <w:r w:rsidR="009F33B7">
        <w:rPr>
          <w:rFonts w:ascii="Avenir" w:eastAsia="Avenir" w:hAnsi="Avenir" w:cs="Avenir"/>
          <w:sz w:val="24"/>
          <w:szCs w:val="24"/>
        </w:rPr>
        <w:t xml:space="preserve">of </w:t>
      </w:r>
      <w:r w:rsidR="00B01C97">
        <w:rPr>
          <w:rFonts w:ascii="Avenir" w:eastAsia="Avenir" w:hAnsi="Avenir" w:cs="Avenir"/>
          <w:sz w:val="24"/>
          <w:szCs w:val="24"/>
        </w:rPr>
        <w:t>the name of the custodian</w:t>
      </w:r>
      <w:r w:rsidR="009F33B7">
        <w:rPr>
          <w:rFonts w:ascii="Avenir" w:eastAsia="Avenir" w:hAnsi="Avenir" w:cs="Avenir"/>
          <w:sz w:val="24"/>
          <w:szCs w:val="24"/>
        </w:rPr>
        <w:t xml:space="preserve"> of the asset</w:t>
      </w:r>
      <w:r w:rsidR="00124963">
        <w:rPr>
          <w:rFonts w:ascii="Avenir" w:eastAsia="Avenir" w:hAnsi="Avenir" w:cs="Avenir"/>
          <w:sz w:val="24"/>
          <w:szCs w:val="24"/>
        </w:rPr>
        <w:t>s</w:t>
      </w:r>
      <w:r w:rsidR="00B01C97">
        <w:rPr>
          <w:rFonts w:ascii="Avenir" w:eastAsia="Avenir" w:hAnsi="Avenir" w:cs="Avenir"/>
          <w:sz w:val="24"/>
          <w:szCs w:val="24"/>
        </w:rPr>
        <w:t xml:space="preserve">, </w:t>
      </w:r>
      <w:r w:rsidR="00B01C97" w:rsidRPr="00CC0D28">
        <w:rPr>
          <w:rFonts w:ascii="Avenir" w:eastAsia="Avenir" w:hAnsi="Avenir" w:cs="Avenir"/>
          <w:i/>
          <w:iCs/>
          <w:sz w:val="24"/>
          <w:szCs w:val="24"/>
        </w:rPr>
        <w:t>because financial institutions are not legally obligated to notify the charity when their client passes</w:t>
      </w:r>
      <w:r>
        <w:rPr>
          <w:rFonts w:ascii="Avenir" w:eastAsia="Avenir" w:hAnsi="Avenir" w:cs="Avenir"/>
          <w:i/>
          <w:iCs/>
          <w:sz w:val="24"/>
          <w:szCs w:val="24"/>
        </w:rPr>
        <w:t xml:space="preserve"> away</w:t>
      </w:r>
      <w:r w:rsidR="00B01C97">
        <w:rPr>
          <w:rFonts w:ascii="Avenir" w:eastAsia="Avenir" w:hAnsi="Avenir" w:cs="Avenir"/>
          <w:sz w:val="24"/>
          <w:szCs w:val="24"/>
        </w:rPr>
        <w:t>.</w:t>
      </w:r>
    </w:p>
    <w:p w14:paraId="18D4B5C8" w14:textId="77777777" w:rsidR="00CE239E" w:rsidRDefault="00CE239E" w:rsidP="00E709B1">
      <w:pPr>
        <w:ind w:left="720"/>
        <w:rPr>
          <w:rFonts w:ascii="Avenir" w:eastAsia="Avenir" w:hAnsi="Avenir" w:cs="Avenir"/>
          <w:sz w:val="24"/>
          <w:szCs w:val="24"/>
        </w:rPr>
      </w:pPr>
    </w:p>
    <w:p w14:paraId="334E863C" w14:textId="77777777" w:rsidR="00CE239E" w:rsidRPr="009C6D57" w:rsidRDefault="00180097" w:rsidP="00E709B1">
      <w:pPr>
        <w:rPr>
          <w:rFonts w:ascii="Avenir" w:eastAsia="Avenir" w:hAnsi="Avenir" w:cs="Avenir"/>
          <w:b/>
          <w:color w:val="009999"/>
          <w:sz w:val="24"/>
          <w:szCs w:val="24"/>
        </w:rPr>
      </w:pPr>
      <w:r w:rsidRPr="009C6D57">
        <w:rPr>
          <w:rFonts w:ascii="Avenir" w:eastAsia="Avenir" w:hAnsi="Avenir" w:cs="Avenir"/>
          <w:b/>
          <w:color w:val="009999"/>
          <w:sz w:val="24"/>
          <w:szCs w:val="24"/>
        </w:rPr>
        <w:t>IRAs and Retirement Plans</w:t>
      </w:r>
    </w:p>
    <w:p w14:paraId="668077B2" w14:textId="77777777" w:rsidR="00CE239E" w:rsidRDefault="00180097" w:rsidP="009C6D57">
      <w:pPr>
        <w:spacing w:after="280"/>
        <w:rPr>
          <w:rFonts w:ascii="Avenir" w:eastAsia="Avenir" w:hAnsi="Avenir" w:cs="Avenir"/>
          <w:color w:val="373545"/>
          <w:sz w:val="24"/>
          <w:szCs w:val="24"/>
        </w:rPr>
      </w:pPr>
      <w:r>
        <w:rPr>
          <w:rFonts w:ascii="Avenir" w:eastAsia="Avenir" w:hAnsi="Avenir" w:cs="Avenir"/>
          <w:color w:val="373545"/>
          <w:sz w:val="24"/>
          <w:szCs w:val="24"/>
        </w:rPr>
        <w:t xml:space="preserve">Retirement plan assets are some of the most tax efficient assets to transfer to charity upon death. Distributions directly to heirs from most IRAs and qualified retirement plans at the end of your client’s life can be subject not only to income tax and estate tax, but potentially to other types of taxes as well. By transferring assets in your client’s IRAs and certain qualified plans to a </w:t>
      </w:r>
      <w:r w:rsidR="009C6D57">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9C6D57">
        <w:rPr>
          <w:rFonts w:ascii="Avenir" w:eastAsia="Avenir" w:hAnsi="Avenir" w:cs="Avenir"/>
          <w:color w:val="373545"/>
          <w:sz w:val="24"/>
          <w:szCs w:val="24"/>
        </w:rPr>
        <w:t>f</w:t>
      </w:r>
      <w:r>
        <w:rPr>
          <w:rFonts w:ascii="Avenir" w:eastAsia="Avenir" w:hAnsi="Avenir" w:cs="Avenir"/>
          <w:color w:val="373545"/>
          <w:sz w:val="24"/>
          <w:szCs w:val="24"/>
        </w:rPr>
        <w:t xml:space="preserve">oundation or specific nonprofit at death, your client can fulfill their charitable goals and your client’s heirs </w:t>
      </w:r>
      <w:sdt>
        <w:sdtPr>
          <w:tag w:val="goog_rdk_45"/>
          <w:id w:val="865031136"/>
        </w:sdtPr>
        <w:sdtEndPr/>
        <w:sdtContent>
          <w:sdt>
            <w:sdtPr>
              <w:tag w:val="goog_rdk_46"/>
              <w:id w:val="1420213485"/>
            </w:sdtPr>
            <w:sdtEndPr/>
            <w:sdtContent/>
          </w:sdt>
          <w:r>
            <w:rPr>
              <w:rFonts w:ascii="Avenir" w:eastAsia="Avenir" w:hAnsi="Avenir" w:cs="Avenir"/>
              <w:color w:val="373545"/>
              <w:sz w:val="24"/>
              <w:szCs w:val="24"/>
            </w:rPr>
            <w:t>may reduce or eliminate</w:t>
          </w:r>
        </w:sdtContent>
      </w:sdt>
      <w:r w:rsidR="00ED1751">
        <w:t xml:space="preserve"> </w:t>
      </w:r>
      <w:r>
        <w:rPr>
          <w:rFonts w:ascii="Avenir" w:eastAsia="Avenir" w:hAnsi="Avenir" w:cs="Avenir"/>
          <w:color w:val="373545"/>
          <w:sz w:val="24"/>
          <w:szCs w:val="24"/>
        </w:rPr>
        <w:t>tax</w:t>
      </w:r>
      <w:r w:rsidR="00F546D6">
        <w:rPr>
          <w:rFonts w:ascii="Avenir" w:eastAsia="Avenir" w:hAnsi="Avenir" w:cs="Avenir"/>
          <w:color w:val="373545"/>
          <w:sz w:val="24"/>
          <w:szCs w:val="24"/>
        </w:rPr>
        <w:t>es</w:t>
      </w:r>
      <w:r>
        <w:rPr>
          <w:rFonts w:ascii="Avenir" w:eastAsia="Avenir" w:hAnsi="Avenir" w:cs="Avenir"/>
          <w:color w:val="373545"/>
          <w:sz w:val="24"/>
          <w:szCs w:val="24"/>
        </w:rPr>
        <w:t xml:space="preserve">. </w:t>
      </w:r>
    </w:p>
    <w:p w14:paraId="697CE7F0" w14:textId="77777777" w:rsidR="00CE239E" w:rsidRDefault="00F546D6" w:rsidP="00E709B1">
      <w:pPr>
        <w:spacing w:before="280" w:after="280"/>
        <w:rPr>
          <w:rFonts w:ascii="Avenir" w:eastAsia="Avenir" w:hAnsi="Avenir" w:cs="Avenir"/>
          <w:color w:val="373545"/>
          <w:sz w:val="24"/>
          <w:szCs w:val="24"/>
        </w:rPr>
      </w:pPr>
      <w:r>
        <w:rPr>
          <w:rFonts w:ascii="Avenir" w:eastAsia="Avenir" w:hAnsi="Avenir" w:cs="Avenir"/>
          <w:color w:val="373545"/>
          <w:sz w:val="24"/>
          <w:szCs w:val="24"/>
        </w:rPr>
        <w:t>Note</w:t>
      </w:r>
      <w:r w:rsidR="00180097">
        <w:rPr>
          <w:rFonts w:ascii="Avenir" w:eastAsia="Avenir" w:hAnsi="Avenir" w:cs="Avenir"/>
          <w:color w:val="373545"/>
          <w:sz w:val="24"/>
          <w:szCs w:val="24"/>
        </w:rPr>
        <w:t xml:space="preserve">: distributions to individuals from Roth IRAs and Roth 401(k) plans are normally </w:t>
      </w:r>
      <w:r w:rsidR="00180097" w:rsidRPr="00CC0D28">
        <w:rPr>
          <w:rFonts w:ascii="Avenir" w:eastAsia="Avenir" w:hAnsi="Avenir" w:cs="Avenir"/>
          <w:i/>
          <w:iCs/>
          <w:color w:val="373545"/>
          <w:sz w:val="24"/>
          <w:szCs w:val="24"/>
        </w:rPr>
        <w:t>not</w:t>
      </w:r>
      <w:r w:rsidR="00180097">
        <w:rPr>
          <w:rFonts w:ascii="Avenir" w:eastAsia="Avenir" w:hAnsi="Avenir" w:cs="Avenir"/>
          <w:color w:val="373545"/>
          <w:sz w:val="24"/>
          <w:szCs w:val="24"/>
        </w:rPr>
        <w:t xml:space="preserve"> subject to income tax, </w:t>
      </w:r>
      <w:r>
        <w:rPr>
          <w:rFonts w:ascii="Avenir" w:eastAsia="Avenir" w:hAnsi="Avenir" w:cs="Avenir"/>
          <w:color w:val="373545"/>
          <w:sz w:val="24"/>
          <w:szCs w:val="24"/>
        </w:rPr>
        <w:t>however</w:t>
      </w:r>
      <w:r w:rsidR="00180097">
        <w:rPr>
          <w:rFonts w:ascii="Avenir" w:eastAsia="Avenir" w:hAnsi="Avenir" w:cs="Avenir"/>
          <w:color w:val="373545"/>
          <w:sz w:val="24"/>
          <w:szCs w:val="24"/>
        </w:rPr>
        <w:t xml:space="preserve"> they </w:t>
      </w:r>
      <w:r>
        <w:rPr>
          <w:rFonts w:ascii="Avenir" w:eastAsia="Avenir" w:hAnsi="Avenir" w:cs="Avenir"/>
          <w:color w:val="373545"/>
          <w:sz w:val="24"/>
          <w:szCs w:val="24"/>
        </w:rPr>
        <w:t>may</w:t>
      </w:r>
      <w:r w:rsidR="00180097">
        <w:rPr>
          <w:rFonts w:ascii="Avenir" w:eastAsia="Avenir" w:hAnsi="Avenir" w:cs="Avenir"/>
          <w:color w:val="373545"/>
          <w:sz w:val="24"/>
          <w:szCs w:val="24"/>
        </w:rPr>
        <w:t xml:space="preserve"> be subject to estate and generation-skipping transfer taxes</w:t>
      </w:r>
      <w:r w:rsidR="009C6D57">
        <w:rPr>
          <w:rFonts w:ascii="Avenir" w:eastAsia="Avenir" w:hAnsi="Avenir" w:cs="Avenir"/>
          <w:color w:val="373545"/>
          <w:sz w:val="24"/>
          <w:szCs w:val="24"/>
        </w:rPr>
        <w:t>,</w:t>
      </w:r>
      <w:r>
        <w:rPr>
          <w:rFonts w:ascii="Avenir" w:eastAsia="Avenir" w:hAnsi="Avenir" w:cs="Avenir"/>
          <w:color w:val="373545"/>
          <w:sz w:val="24"/>
          <w:szCs w:val="24"/>
        </w:rPr>
        <w:t xml:space="preserve"> depending on </w:t>
      </w:r>
      <w:r w:rsidR="009B117A">
        <w:rPr>
          <w:rFonts w:ascii="Avenir" w:eastAsia="Avenir" w:hAnsi="Avenir" w:cs="Avenir"/>
          <w:color w:val="373545"/>
          <w:sz w:val="24"/>
          <w:szCs w:val="24"/>
        </w:rPr>
        <w:t>the particular circumstances</w:t>
      </w:r>
      <w:r w:rsidR="00180097">
        <w:rPr>
          <w:rFonts w:ascii="Avenir" w:eastAsia="Avenir" w:hAnsi="Avenir" w:cs="Avenir"/>
          <w:color w:val="373545"/>
          <w:sz w:val="24"/>
          <w:szCs w:val="24"/>
        </w:rPr>
        <w:t xml:space="preserve">. </w:t>
      </w:r>
    </w:p>
    <w:p w14:paraId="77DAE130" w14:textId="77777777" w:rsidR="00CE239E" w:rsidRPr="009C6D57" w:rsidRDefault="00180097" w:rsidP="00C34BA0">
      <w:pPr>
        <w:spacing w:before="280"/>
        <w:ind w:left="360"/>
        <w:rPr>
          <w:rFonts w:ascii="Avenir" w:eastAsia="Avenir" w:hAnsi="Avenir" w:cs="Avenir"/>
          <w:color w:val="009999"/>
          <w:sz w:val="24"/>
          <w:szCs w:val="24"/>
        </w:rPr>
      </w:pPr>
      <w:r w:rsidRPr="009C6D57">
        <w:rPr>
          <w:rFonts w:ascii="Avenir" w:eastAsia="Avenir" w:hAnsi="Avenir" w:cs="Avenir"/>
          <w:color w:val="009999"/>
          <w:sz w:val="24"/>
          <w:szCs w:val="24"/>
        </w:rPr>
        <w:t xml:space="preserve">Naming a Nonprofit as </w:t>
      </w:r>
      <w:r w:rsidR="00A95F22" w:rsidRPr="009C6D57">
        <w:rPr>
          <w:rFonts w:ascii="Avenir" w:eastAsia="Avenir" w:hAnsi="Avenir" w:cs="Avenir"/>
          <w:color w:val="009999"/>
          <w:sz w:val="24"/>
          <w:szCs w:val="24"/>
        </w:rPr>
        <w:t>a</w:t>
      </w:r>
      <w:r w:rsidR="009B117A" w:rsidRPr="009C6D57">
        <w:rPr>
          <w:rFonts w:ascii="Avenir" w:eastAsia="Avenir" w:hAnsi="Avenir" w:cs="Avenir"/>
          <w:color w:val="009999"/>
          <w:sz w:val="24"/>
          <w:szCs w:val="24"/>
        </w:rPr>
        <w:t>n</w:t>
      </w:r>
      <w:r w:rsidRPr="009C6D57">
        <w:rPr>
          <w:rFonts w:ascii="Avenir" w:eastAsia="Avenir" w:hAnsi="Avenir" w:cs="Avenir"/>
          <w:color w:val="009999"/>
          <w:sz w:val="24"/>
          <w:szCs w:val="24"/>
        </w:rPr>
        <w:t xml:space="preserve"> IRA or Qualified Plan Beneficiary </w:t>
      </w:r>
    </w:p>
    <w:p w14:paraId="22FDEA12" w14:textId="77777777" w:rsidR="00CE239E" w:rsidRDefault="00180097" w:rsidP="00C34BA0">
      <w:pPr>
        <w:spacing w:after="280"/>
        <w:ind w:left="360" w:right="-180"/>
        <w:rPr>
          <w:rFonts w:ascii="Avenir" w:eastAsia="Avenir" w:hAnsi="Avenir" w:cs="Avenir"/>
          <w:color w:val="373545"/>
          <w:sz w:val="24"/>
          <w:szCs w:val="24"/>
        </w:rPr>
      </w:pPr>
      <w:r>
        <w:rPr>
          <w:rFonts w:ascii="Avenir" w:eastAsia="Avenir" w:hAnsi="Avenir" w:cs="Avenir"/>
          <w:color w:val="373545"/>
          <w:sz w:val="24"/>
          <w:szCs w:val="24"/>
        </w:rPr>
        <w:t xml:space="preserve">Your client can designate a specific nonprofit(s) as your client’s IRA or qualified retirement plan beneficiary. In addition, your client can also designate a Community Foundation or your client’s “fund” at the </w:t>
      </w:r>
      <w:r w:rsidR="009C6D57">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9C6D57">
        <w:rPr>
          <w:rFonts w:ascii="Avenir" w:eastAsia="Avenir" w:hAnsi="Avenir" w:cs="Avenir"/>
          <w:color w:val="373545"/>
          <w:sz w:val="24"/>
          <w:szCs w:val="24"/>
        </w:rPr>
        <w:t>f</w:t>
      </w:r>
      <w:r>
        <w:rPr>
          <w:rFonts w:ascii="Avenir" w:eastAsia="Avenir" w:hAnsi="Avenir" w:cs="Avenir"/>
          <w:color w:val="373545"/>
          <w:sz w:val="24"/>
          <w:szCs w:val="24"/>
        </w:rPr>
        <w:t xml:space="preserve">oundation as your client’s beneficiary. These funds can be used to establish the charitable fund of your client’s choice at the </w:t>
      </w:r>
      <w:r w:rsidR="009C6D57">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9C6D57">
        <w:rPr>
          <w:rFonts w:ascii="Avenir" w:eastAsia="Avenir" w:hAnsi="Avenir" w:cs="Avenir"/>
          <w:color w:val="373545"/>
          <w:sz w:val="24"/>
          <w:szCs w:val="24"/>
        </w:rPr>
        <w:t>f</w:t>
      </w:r>
      <w:r>
        <w:rPr>
          <w:rFonts w:ascii="Avenir" w:eastAsia="Avenir" w:hAnsi="Avenir" w:cs="Avenir"/>
          <w:color w:val="373545"/>
          <w:sz w:val="24"/>
          <w:szCs w:val="24"/>
        </w:rPr>
        <w:t xml:space="preserve">oundation. </w:t>
      </w:r>
    </w:p>
    <w:p w14:paraId="0209834B" w14:textId="77777777" w:rsidR="00CE239E" w:rsidRDefault="00180097" w:rsidP="00C34BA0">
      <w:pPr>
        <w:spacing w:before="280" w:after="280"/>
        <w:ind w:left="360"/>
        <w:rPr>
          <w:rFonts w:ascii="Avenir" w:eastAsia="Avenir" w:hAnsi="Avenir" w:cs="Avenir"/>
          <w:color w:val="373545"/>
          <w:sz w:val="24"/>
          <w:szCs w:val="24"/>
        </w:rPr>
      </w:pPr>
      <w:r>
        <w:rPr>
          <w:rFonts w:ascii="Avenir" w:eastAsia="Avenir" w:hAnsi="Avenir" w:cs="Avenir"/>
          <w:color w:val="373545"/>
          <w:sz w:val="24"/>
          <w:szCs w:val="24"/>
        </w:rPr>
        <w:t xml:space="preserve">To name a nonprofit or a </w:t>
      </w:r>
      <w:r w:rsidR="009C6D57">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9C6D57">
        <w:rPr>
          <w:rFonts w:ascii="Avenir" w:eastAsia="Avenir" w:hAnsi="Avenir" w:cs="Avenir"/>
          <w:color w:val="373545"/>
          <w:sz w:val="24"/>
          <w:szCs w:val="24"/>
        </w:rPr>
        <w:t>f</w:t>
      </w:r>
      <w:r>
        <w:rPr>
          <w:rFonts w:ascii="Avenir" w:eastAsia="Avenir" w:hAnsi="Avenir" w:cs="Avenir"/>
          <w:color w:val="373545"/>
          <w:sz w:val="24"/>
          <w:szCs w:val="24"/>
        </w:rPr>
        <w:t>oundation as beneficiary, contact your client’s IRA or qualified retirement plan administrator and request a “change of beneficiary” form</w:t>
      </w:r>
      <w:r w:rsidR="009B117A">
        <w:rPr>
          <w:rFonts w:ascii="Avenir" w:eastAsia="Avenir" w:hAnsi="Avenir" w:cs="Avenir"/>
          <w:color w:val="373545"/>
          <w:sz w:val="24"/>
          <w:szCs w:val="24"/>
        </w:rPr>
        <w:t xml:space="preserve"> and assist your client in completing the form correctly</w:t>
      </w:r>
      <w:r>
        <w:rPr>
          <w:rFonts w:ascii="Avenir" w:eastAsia="Avenir" w:hAnsi="Avenir" w:cs="Avenir"/>
          <w:color w:val="373545"/>
          <w:sz w:val="24"/>
          <w:szCs w:val="24"/>
        </w:rPr>
        <w:t xml:space="preserve">. </w:t>
      </w:r>
    </w:p>
    <w:p w14:paraId="41FE840D" w14:textId="77777777" w:rsidR="00CE239E" w:rsidRPr="009C6D57" w:rsidRDefault="00180097" w:rsidP="00C34BA0">
      <w:pPr>
        <w:spacing w:before="280"/>
        <w:ind w:left="360"/>
        <w:rPr>
          <w:rFonts w:ascii="Avenir" w:eastAsia="Avenir" w:hAnsi="Avenir" w:cs="Avenir"/>
          <w:color w:val="009999"/>
          <w:sz w:val="24"/>
          <w:szCs w:val="24"/>
        </w:rPr>
      </w:pPr>
      <w:r w:rsidRPr="009C6D57">
        <w:rPr>
          <w:rFonts w:ascii="Avenir" w:eastAsia="Avenir" w:hAnsi="Avenir" w:cs="Avenir"/>
          <w:color w:val="009999"/>
          <w:sz w:val="24"/>
          <w:szCs w:val="24"/>
        </w:rPr>
        <w:t xml:space="preserve">Using an IRA to Establish a Charitable Remainder Trust </w:t>
      </w:r>
    </w:p>
    <w:p w14:paraId="5C1CBC37" w14:textId="77777777" w:rsidR="00CE239E" w:rsidRDefault="00180097" w:rsidP="00C34BA0">
      <w:pPr>
        <w:spacing w:after="280"/>
        <w:ind w:left="360"/>
        <w:rPr>
          <w:rFonts w:ascii="Avenir" w:eastAsia="Avenir" w:hAnsi="Avenir" w:cs="Avenir"/>
          <w:color w:val="373545"/>
          <w:sz w:val="24"/>
          <w:szCs w:val="24"/>
        </w:rPr>
      </w:pPr>
      <w:r>
        <w:rPr>
          <w:rFonts w:ascii="Avenir" w:eastAsia="Avenir" w:hAnsi="Avenir" w:cs="Avenir"/>
          <w:color w:val="373545"/>
          <w:sz w:val="24"/>
          <w:szCs w:val="24"/>
        </w:rPr>
        <w:t xml:space="preserve">Another option for using your client’s IRA or qualified retirement plan to accomplish your client’s philanthropic objectives is to designate a charitable remainder trust as the beneficiary at the end of your client’s life. In so doing, your client will provide life income to one or more surviving family members as well as an eventual gift to the specified nonprofit or “fund” at a </w:t>
      </w:r>
      <w:r w:rsidR="009C6D57">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9C6D57">
        <w:rPr>
          <w:rFonts w:ascii="Avenir" w:eastAsia="Avenir" w:hAnsi="Avenir" w:cs="Avenir"/>
          <w:color w:val="373545"/>
          <w:sz w:val="24"/>
          <w:szCs w:val="24"/>
        </w:rPr>
        <w:t>f</w:t>
      </w:r>
      <w:r>
        <w:rPr>
          <w:rFonts w:ascii="Avenir" w:eastAsia="Avenir" w:hAnsi="Avenir" w:cs="Avenir"/>
          <w:color w:val="373545"/>
          <w:sz w:val="24"/>
          <w:szCs w:val="24"/>
        </w:rPr>
        <w:t xml:space="preserve">oundation. </w:t>
      </w:r>
    </w:p>
    <w:p w14:paraId="556D847D" w14:textId="77777777" w:rsidR="00346555" w:rsidRDefault="00346555" w:rsidP="00C34BA0">
      <w:pPr>
        <w:spacing w:before="280" w:after="280"/>
        <w:ind w:left="360"/>
        <w:rPr>
          <w:rFonts w:ascii="Avenir" w:eastAsia="Avenir" w:hAnsi="Avenir" w:cs="Avenir"/>
          <w:color w:val="373545"/>
          <w:sz w:val="24"/>
          <w:szCs w:val="24"/>
        </w:rPr>
      </w:pPr>
      <w:r w:rsidRPr="009C6D57">
        <w:rPr>
          <w:rFonts w:ascii="Avenir" w:eastAsia="Avenir" w:hAnsi="Avenir" w:cs="Avenir"/>
          <w:color w:val="009999"/>
          <w:sz w:val="24"/>
          <w:szCs w:val="24"/>
        </w:rPr>
        <w:t>Qualified Charitable Distributions</w:t>
      </w:r>
      <w:r w:rsidR="009C6D57">
        <w:rPr>
          <w:rFonts w:ascii="Avenir" w:eastAsia="Avenir" w:hAnsi="Avenir" w:cs="Avenir"/>
          <w:color w:val="009999"/>
          <w:sz w:val="24"/>
          <w:szCs w:val="24"/>
        </w:rPr>
        <w:t xml:space="preserve"> (QCD)</w:t>
      </w:r>
      <w:r w:rsidRPr="009C6D57">
        <w:rPr>
          <w:rFonts w:ascii="Avenir" w:eastAsia="Avenir" w:hAnsi="Avenir" w:cs="Avenir"/>
          <w:color w:val="009999"/>
          <w:sz w:val="24"/>
          <w:szCs w:val="24"/>
        </w:rPr>
        <w:br/>
      </w:r>
      <w:r>
        <w:rPr>
          <w:rFonts w:ascii="Avenir" w:eastAsia="Avenir" w:hAnsi="Avenir" w:cs="Avenir"/>
          <w:color w:val="373545"/>
          <w:sz w:val="24"/>
          <w:szCs w:val="24"/>
        </w:rPr>
        <w:t xml:space="preserve">Traditional IRAs are also among the best assets to give during a client’s lifetime. Clients who are at least 70½ years old can direct their IRA custodians to transfer up to a maximum </w:t>
      </w:r>
      <w:r w:rsidR="009201AB">
        <w:rPr>
          <w:rFonts w:ascii="Avenir" w:eastAsia="Avenir" w:hAnsi="Avenir" w:cs="Avenir"/>
          <w:color w:val="373545"/>
          <w:sz w:val="24"/>
          <w:szCs w:val="24"/>
        </w:rPr>
        <w:t xml:space="preserve">of </w:t>
      </w:r>
      <w:r>
        <w:rPr>
          <w:rFonts w:ascii="Avenir" w:eastAsia="Avenir" w:hAnsi="Avenir" w:cs="Avenir"/>
          <w:color w:val="373545"/>
          <w:sz w:val="24"/>
          <w:szCs w:val="24"/>
        </w:rPr>
        <w:t xml:space="preserve">$100,000 of their IRAs to their favorite public charities. The </w:t>
      </w:r>
      <w:r>
        <w:rPr>
          <w:rFonts w:ascii="Avenir" w:eastAsia="Avenir" w:hAnsi="Avenir" w:cs="Avenir"/>
          <w:color w:val="373545"/>
          <w:sz w:val="24"/>
          <w:szCs w:val="24"/>
        </w:rPr>
        <w:lastRenderedPageBreak/>
        <w:t>distribution counts as part of their Required Minimum Distribution, but is not included in their taxable income</w:t>
      </w:r>
      <w:r w:rsidR="009201AB">
        <w:rPr>
          <w:rFonts w:ascii="Avenir" w:eastAsia="Avenir" w:hAnsi="Avenir" w:cs="Avenir"/>
          <w:color w:val="373545"/>
          <w:sz w:val="24"/>
          <w:szCs w:val="24"/>
        </w:rPr>
        <w:t>, hence resulting in tax savings</w:t>
      </w:r>
      <w:r>
        <w:rPr>
          <w:rFonts w:ascii="Avenir" w:eastAsia="Avenir" w:hAnsi="Avenir" w:cs="Avenir"/>
          <w:color w:val="373545"/>
          <w:sz w:val="24"/>
          <w:szCs w:val="24"/>
        </w:rPr>
        <w:t>. Because the distribution is not included in their taxable income, clients do not get a charitable tax deduction for this gift. This also means that clients can benefit from the tax savings associated with Qualified Charitable Distributions regardless of them itemizing their deductions.</w:t>
      </w:r>
      <w:r w:rsidR="0040341E">
        <w:rPr>
          <w:rFonts w:ascii="Avenir" w:eastAsia="Avenir" w:hAnsi="Avenir" w:cs="Avenir"/>
          <w:color w:val="373545"/>
          <w:sz w:val="24"/>
          <w:szCs w:val="24"/>
        </w:rPr>
        <w:t xml:space="preserve"> A QCD cannot go directly to a </w:t>
      </w:r>
      <w:r w:rsidR="00C34BA0">
        <w:rPr>
          <w:rFonts w:ascii="Avenir" w:eastAsia="Avenir" w:hAnsi="Avenir" w:cs="Avenir"/>
          <w:color w:val="373545"/>
          <w:sz w:val="24"/>
          <w:szCs w:val="24"/>
        </w:rPr>
        <w:t>d</w:t>
      </w:r>
      <w:r w:rsidR="0040341E">
        <w:rPr>
          <w:rFonts w:ascii="Avenir" w:eastAsia="Avenir" w:hAnsi="Avenir" w:cs="Avenir"/>
          <w:color w:val="373545"/>
          <w:sz w:val="24"/>
          <w:szCs w:val="24"/>
        </w:rPr>
        <w:t xml:space="preserve">onor </w:t>
      </w:r>
      <w:r w:rsidR="00C34BA0">
        <w:rPr>
          <w:rFonts w:ascii="Avenir" w:eastAsia="Avenir" w:hAnsi="Avenir" w:cs="Avenir"/>
          <w:color w:val="373545"/>
          <w:sz w:val="24"/>
          <w:szCs w:val="24"/>
        </w:rPr>
        <w:t>a</w:t>
      </w:r>
      <w:r w:rsidR="0040341E">
        <w:rPr>
          <w:rFonts w:ascii="Avenir" w:eastAsia="Avenir" w:hAnsi="Avenir" w:cs="Avenir"/>
          <w:color w:val="373545"/>
          <w:sz w:val="24"/>
          <w:szCs w:val="24"/>
        </w:rPr>
        <w:t xml:space="preserve">dvised </w:t>
      </w:r>
      <w:r w:rsidR="00C34BA0">
        <w:rPr>
          <w:rFonts w:ascii="Avenir" w:eastAsia="Avenir" w:hAnsi="Avenir" w:cs="Avenir"/>
          <w:color w:val="373545"/>
          <w:sz w:val="24"/>
          <w:szCs w:val="24"/>
        </w:rPr>
        <w:t>f</w:t>
      </w:r>
      <w:r w:rsidR="0040341E">
        <w:rPr>
          <w:rFonts w:ascii="Avenir" w:eastAsia="Avenir" w:hAnsi="Avenir" w:cs="Avenir"/>
          <w:color w:val="373545"/>
          <w:sz w:val="24"/>
          <w:szCs w:val="24"/>
        </w:rPr>
        <w:t xml:space="preserve">und, </w:t>
      </w:r>
      <w:r w:rsidR="00C34BA0">
        <w:rPr>
          <w:rFonts w:ascii="Avenir" w:eastAsia="Avenir" w:hAnsi="Avenir" w:cs="Avenir"/>
          <w:color w:val="373545"/>
          <w:sz w:val="24"/>
          <w:szCs w:val="24"/>
        </w:rPr>
        <w:t>s</w:t>
      </w:r>
      <w:r w:rsidR="0040341E">
        <w:rPr>
          <w:rFonts w:ascii="Avenir" w:eastAsia="Avenir" w:hAnsi="Avenir" w:cs="Avenir"/>
          <w:color w:val="373545"/>
          <w:sz w:val="24"/>
          <w:szCs w:val="24"/>
        </w:rPr>
        <w:t xml:space="preserve">upporting </w:t>
      </w:r>
      <w:r w:rsidR="00C34BA0">
        <w:rPr>
          <w:rFonts w:ascii="Avenir" w:eastAsia="Avenir" w:hAnsi="Avenir" w:cs="Avenir"/>
          <w:color w:val="373545"/>
          <w:sz w:val="24"/>
          <w:szCs w:val="24"/>
        </w:rPr>
        <w:t>o</w:t>
      </w:r>
      <w:r w:rsidR="0040341E">
        <w:rPr>
          <w:rFonts w:ascii="Avenir" w:eastAsia="Avenir" w:hAnsi="Avenir" w:cs="Avenir"/>
          <w:color w:val="373545"/>
          <w:sz w:val="24"/>
          <w:szCs w:val="24"/>
        </w:rPr>
        <w:t xml:space="preserve">rganization, or to a </w:t>
      </w:r>
      <w:r w:rsidR="00C34BA0">
        <w:rPr>
          <w:rFonts w:ascii="Avenir" w:eastAsia="Avenir" w:hAnsi="Avenir" w:cs="Avenir"/>
          <w:color w:val="373545"/>
          <w:sz w:val="24"/>
          <w:szCs w:val="24"/>
        </w:rPr>
        <w:t>p</w:t>
      </w:r>
      <w:r w:rsidR="0040341E">
        <w:rPr>
          <w:rFonts w:ascii="Avenir" w:eastAsia="Avenir" w:hAnsi="Avenir" w:cs="Avenir"/>
          <w:color w:val="373545"/>
          <w:sz w:val="24"/>
          <w:szCs w:val="24"/>
        </w:rPr>
        <w:t xml:space="preserve">rivate </w:t>
      </w:r>
      <w:r w:rsidR="00C34BA0">
        <w:rPr>
          <w:rFonts w:ascii="Avenir" w:eastAsia="Avenir" w:hAnsi="Avenir" w:cs="Avenir"/>
          <w:color w:val="373545"/>
          <w:sz w:val="24"/>
          <w:szCs w:val="24"/>
        </w:rPr>
        <w:t>f</w:t>
      </w:r>
      <w:r w:rsidR="0040341E">
        <w:rPr>
          <w:rFonts w:ascii="Avenir" w:eastAsia="Avenir" w:hAnsi="Avenir" w:cs="Avenir"/>
          <w:color w:val="373545"/>
          <w:sz w:val="24"/>
          <w:szCs w:val="24"/>
        </w:rPr>
        <w:t xml:space="preserve">oundation. </w:t>
      </w:r>
    </w:p>
    <w:p w14:paraId="65808893" w14:textId="77777777" w:rsidR="00CE239E" w:rsidRPr="00C34BA0" w:rsidRDefault="00180097" w:rsidP="00C34BA0">
      <w:pPr>
        <w:rPr>
          <w:rFonts w:ascii="Avenir" w:eastAsia="Avenir" w:hAnsi="Avenir" w:cs="Avenir"/>
          <w:b/>
          <w:color w:val="009999"/>
          <w:sz w:val="24"/>
          <w:szCs w:val="24"/>
        </w:rPr>
      </w:pPr>
      <w:r w:rsidRPr="00C34BA0">
        <w:rPr>
          <w:rFonts w:ascii="Avenir" w:eastAsia="Avenir" w:hAnsi="Avenir" w:cs="Avenir"/>
          <w:b/>
          <w:color w:val="009999"/>
          <w:sz w:val="24"/>
          <w:szCs w:val="24"/>
        </w:rPr>
        <w:t>Life Insurance Gifts</w:t>
      </w:r>
    </w:p>
    <w:p w14:paraId="0F044F17" w14:textId="77777777" w:rsidR="00CE239E" w:rsidRDefault="00180097" w:rsidP="00C34BA0">
      <w:pPr>
        <w:spacing w:after="280"/>
        <w:rPr>
          <w:rFonts w:ascii="Avenir" w:eastAsia="Avenir" w:hAnsi="Avenir" w:cs="Avenir"/>
          <w:color w:val="373545"/>
          <w:sz w:val="24"/>
          <w:szCs w:val="24"/>
        </w:rPr>
      </w:pPr>
      <w:r>
        <w:rPr>
          <w:rFonts w:ascii="Avenir" w:eastAsia="Avenir" w:hAnsi="Avenir" w:cs="Avenir"/>
          <w:color w:val="373545"/>
          <w:sz w:val="24"/>
          <w:szCs w:val="24"/>
        </w:rPr>
        <w:t>Whether your client donates an older policy no longer need</w:t>
      </w:r>
      <w:r w:rsidR="00C34BA0">
        <w:rPr>
          <w:rFonts w:ascii="Avenir" w:eastAsia="Avenir" w:hAnsi="Avenir" w:cs="Avenir"/>
          <w:color w:val="373545"/>
          <w:sz w:val="24"/>
          <w:szCs w:val="24"/>
        </w:rPr>
        <w:t>ed</w:t>
      </w:r>
      <w:r>
        <w:rPr>
          <w:rFonts w:ascii="Avenir" w:eastAsia="Avenir" w:hAnsi="Avenir" w:cs="Avenir"/>
          <w:color w:val="373545"/>
          <w:sz w:val="24"/>
          <w:szCs w:val="24"/>
        </w:rPr>
        <w:t xml:space="preserve">, takes out a new policy to fund a major charitable project or your client’s family fund, or settles on some other arrangement, life insurance offers a unique way to leverage relatively modest annual payments into a sizable charitable gift. The following methods are the most common for using life insurance to support a nonprofit or your client’s fund at a </w:t>
      </w:r>
      <w:r w:rsidR="00C34BA0">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C34BA0">
        <w:rPr>
          <w:rFonts w:ascii="Avenir" w:eastAsia="Avenir" w:hAnsi="Avenir" w:cs="Avenir"/>
          <w:color w:val="373545"/>
          <w:sz w:val="24"/>
          <w:szCs w:val="24"/>
        </w:rPr>
        <w:t>f</w:t>
      </w:r>
      <w:r>
        <w:rPr>
          <w:rFonts w:ascii="Avenir" w:eastAsia="Avenir" w:hAnsi="Avenir" w:cs="Avenir"/>
          <w:color w:val="373545"/>
          <w:sz w:val="24"/>
          <w:szCs w:val="24"/>
        </w:rPr>
        <w:t xml:space="preserve">oundation. </w:t>
      </w:r>
    </w:p>
    <w:p w14:paraId="335AD71C" w14:textId="77777777" w:rsidR="00CE239E" w:rsidRPr="00C34BA0" w:rsidRDefault="00180097" w:rsidP="00C34BA0">
      <w:pPr>
        <w:spacing w:before="280"/>
        <w:ind w:left="360"/>
        <w:rPr>
          <w:rFonts w:ascii="Avenir" w:eastAsia="Avenir" w:hAnsi="Avenir" w:cs="Avenir"/>
          <w:bCs/>
          <w:color w:val="009999"/>
          <w:sz w:val="24"/>
          <w:szCs w:val="24"/>
        </w:rPr>
      </w:pPr>
      <w:r w:rsidRPr="00C34BA0">
        <w:rPr>
          <w:rFonts w:ascii="Avenir" w:eastAsia="Avenir" w:hAnsi="Avenir" w:cs="Avenir"/>
          <w:bCs/>
          <w:color w:val="009999"/>
          <w:sz w:val="24"/>
          <w:szCs w:val="24"/>
        </w:rPr>
        <w:t xml:space="preserve">Name a Nonprofit or a Community Foundation as the Successor Beneficiary </w:t>
      </w:r>
    </w:p>
    <w:p w14:paraId="3EFB1807" w14:textId="77777777" w:rsidR="00CE239E" w:rsidRDefault="00180097" w:rsidP="00C34BA0">
      <w:pPr>
        <w:spacing w:after="280"/>
        <w:ind w:left="360"/>
        <w:rPr>
          <w:rFonts w:ascii="Avenir" w:eastAsia="Avenir" w:hAnsi="Avenir" w:cs="Avenir"/>
          <w:color w:val="373545"/>
          <w:sz w:val="24"/>
          <w:szCs w:val="24"/>
        </w:rPr>
      </w:pPr>
      <w:r>
        <w:rPr>
          <w:rFonts w:ascii="Avenir" w:eastAsia="Avenir" w:hAnsi="Avenir" w:cs="Avenir"/>
          <w:color w:val="373545"/>
          <w:sz w:val="24"/>
          <w:szCs w:val="24"/>
        </w:rPr>
        <w:t xml:space="preserve">Your client may currently own a policy naming his or her spouse or another individual as the beneficiary. Your client could name a specific nonprofit, a Community Foundation, or your client’s fund at a Community Foundation as the successor beneficiary in the event this person predeceases your client. While this option offers no immediate tax benefits, it does have the advantage of removing the life insurance proceeds from your client’s taxable estate. </w:t>
      </w:r>
    </w:p>
    <w:p w14:paraId="41D589A1" w14:textId="77777777" w:rsidR="00CE239E" w:rsidRPr="00C34BA0" w:rsidRDefault="00180097" w:rsidP="00C34BA0">
      <w:pPr>
        <w:spacing w:before="280"/>
        <w:ind w:left="360"/>
        <w:rPr>
          <w:rFonts w:ascii="Avenir" w:eastAsia="Avenir" w:hAnsi="Avenir" w:cs="Avenir"/>
          <w:bCs/>
          <w:color w:val="009999"/>
          <w:sz w:val="24"/>
          <w:szCs w:val="24"/>
        </w:rPr>
      </w:pPr>
      <w:r w:rsidRPr="00C34BA0">
        <w:rPr>
          <w:rFonts w:ascii="Avenir" w:eastAsia="Avenir" w:hAnsi="Avenir" w:cs="Avenir"/>
          <w:bCs/>
          <w:color w:val="009999"/>
          <w:sz w:val="24"/>
          <w:szCs w:val="24"/>
        </w:rPr>
        <w:t xml:space="preserve">Name a Nonprofit or a Community Foundation as Primary Beneficiary </w:t>
      </w:r>
    </w:p>
    <w:p w14:paraId="380DAB19" w14:textId="77777777" w:rsidR="00CE239E" w:rsidRDefault="00180097" w:rsidP="00C34BA0">
      <w:pPr>
        <w:spacing w:after="280"/>
        <w:ind w:left="360"/>
        <w:rPr>
          <w:rFonts w:ascii="Avenir" w:eastAsia="Avenir" w:hAnsi="Avenir" w:cs="Avenir"/>
          <w:color w:val="373545"/>
          <w:sz w:val="24"/>
          <w:szCs w:val="24"/>
        </w:rPr>
      </w:pPr>
      <w:r>
        <w:rPr>
          <w:rFonts w:ascii="Avenir" w:eastAsia="Avenir" w:hAnsi="Avenir" w:cs="Avenir"/>
          <w:color w:val="373545"/>
          <w:sz w:val="24"/>
          <w:szCs w:val="24"/>
        </w:rPr>
        <w:t xml:space="preserve">If your client purchased a policy several years ago but your client’s chosen beneficiary no longer needs the protection, your client can designate a specific nonprofit, </w:t>
      </w:r>
      <w:r w:rsidR="009B117A">
        <w:rPr>
          <w:rFonts w:ascii="Avenir" w:eastAsia="Avenir" w:hAnsi="Avenir" w:cs="Avenir"/>
          <w:color w:val="373545"/>
          <w:sz w:val="24"/>
          <w:szCs w:val="24"/>
        </w:rPr>
        <w:t xml:space="preserve">their Donor Advised Fund, </w:t>
      </w:r>
      <w:r>
        <w:rPr>
          <w:rFonts w:ascii="Avenir" w:eastAsia="Avenir" w:hAnsi="Avenir" w:cs="Avenir"/>
          <w:color w:val="373545"/>
          <w:sz w:val="24"/>
          <w:szCs w:val="24"/>
        </w:rPr>
        <w:t xml:space="preserve">a Community Foundation, or your client’s fund at a Community Foundation to receive the benefit. Under this option, your client’s estate would receive a charitable deduction and the death benefit would pass to the nonprofit or Foundation tax-free. </w:t>
      </w:r>
    </w:p>
    <w:p w14:paraId="7F69AE1A" w14:textId="15BAC5A5" w:rsidR="00CE239E" w:rsidRPr="00C34BA0" w:rsidRDefault="00180097" w:rsidP="00C34BA0">
      <w:pPr>
        <w:spacing w:before="280"/>
        <w:ind w:left="360"/>
        <w:rPr>
          <w:rFonts w:ascii="Avenir" w:eastAsia="Avenir" w:hAnsi="Avenir" w:cs="Avenir"/>
          <w:bCs/>
          <w:color w:val="009999"/>
          <w:sz w:val="24"/>
          <w:szCs w:val="24"/>
        </w:rPr>
      </w:pPr>
      <w:r w:rsidRPr="00C34BA0">
        <w:rPr>
          <w:rFonts w:ascii="Avenir" w:eastAsia="Avenir" w:hAnsi="Avenir" w:cs="Avenir"/>
          <w:bCs/>
          <w:color w:val="009999"/>
          <w:sz w:val="24"/>
          <w:szCs w:val="24"/>
        </w:rPr>
        <w:t xml:space="preserve">Donate an Existing Policy </w:t>
      </w:r>
    </w:p>
    <w:p w14:paraId="14491B5A" w14:textId="77777777" w:rsidR="00C34BA0" w:rsidRDefault="00180097" w:rsidP="00C34BA0">
      <w:pPr>
        <w:ind w:left="360"/>
        <w:rPr>
          <w:rFonts w:ascii="Avenir" w:eastAsia="Avenir" w:hAnsi="Avenir" w:cs="Avenir"/>
          <w:color w:val="373545"/>
          <w:sz w:val="24"/>
          <w:szCs w:val="24"/>
        </w:rPr>
      </w:pPr>
      <w:r>
        <w:rPr>
          <w:rFonts w:ascii="Avenir" w:eastAsia="Avenir" w:hAnsi="Avenir" w:cs="Avenir"/>
          <w:color w:val="373545"/>
          <w:sz w:val="24"/>
          <w:szCs w:val="24"/>
        </w:rPr>
        <w:t xml:space="preserve">If your client has an older insurance policy which your client no longer needs and would like a current income tax deduction, your client can donate it to a specific nonprofit or to a </w:t>
      </w:r>
      <w:r w:rsidR="00C34BA0">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C34BA0">
        <w:rPr>
          <w:rFonts w:ascii="Avenir" w:eastAsia="Avenir" w:hAnsi="Avenir" w:cs="Avenir"/>
          <w:color w:val="373545"/>
          <w:sz w:val="24"/>
          <w:szCs w:val="24"/>
        </w:rPr>
        <w:t>f</w:t>
      </w:r>
      <w:r>
        <w:rPr>
          <w:rFonts w:ascii="Avenir" w:eastAsia="Avenir" w:hAnsi="Avenir" w:cs="Avenir"/>
          <w:color w:val="373545"/>
          <w:sz w:val="24"/>
          <w:szCs w:val="24"/>
        </w:rPr>
        <w:t xml:space="preserve">oundation. As long as all of the rights of ownership are transferred to the nonprofit or </w:t>
      </w:r>
      <w:r w:rsidR="00C34BA0">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C34BA0">
        <w:rPr>
          <w:rFonts w:ascii="Avenir" w:eastAsia="Avenir" w:hAnsi="Avenir" w:cs="Avenir"/>
          <w:color w:val="373545"/>
          <w:sz w:val="24"/>
          <w:szCs w:val="24"/>
        </w:rPr>
        <w:t>f</w:t>
      </w:r>
      <w:r>
        <w:rPr>
          <w:rFonts w:ascii="Avenir" w:eastAsia="Avenir" w:hAnsi="Avenir" w:cs="Avenir"/>
          <w:color w:val="373545"/>
          <w:sz w:val="24"/>
          <w:szCs w:val="24"/>
        </w:rPr>
        <w:t xml:space="preserve">oundation, your client will receive a current income tax deduction. </w:t>
      </w:r>
    </w:p>
    <w:p w14:paraId="53AB0191" w14:textId="77777777" w:rsidR="00C34BA0" w:rsidRDefault="00C34BA0" w:rsidP="00C34BA0">
      <w:pPr>
        <w:ind w:left="360"/>
        <w:rPr>
          <w:rFonts w:ascii="Avenir" w:eastAsia="Avenir" w:hAnsi="Avenir" w:cs="Avenir"/>
          <w:color w:val="373545"/>
          <w:sz w:val="24"/>
          <w:szCs w:val="24"/>
        </w:rPr>
      </w:pPr>
    </w:p>
    <w:p w14:paraId="62680884" w14:textId="77777777" w:rsidR="00CE239E" w:rsidRDefault="00180097" w:rsidP="00C34BA0">
      <w:pPr>
        <w:ind w:left="360"/>
        <w:rPr>
          <w:rFonts w:ascii="Avenir" w:eastAsia="Avenir" w:hAnsi="Avenir" w:cs="Avenir"/>
          <w:color w:val="373545"/>
          <w:sz w:val="24"/>
          <w:szCs w:val="24"/>
        </w:rPr>
      </w:pPr>
      <w:r>
        <w:rPr>
          <w:rFonts w:ascii="Avenir" w:eastAsia="Avenir" w:hAnsi="Avenir" w:cs="Avenir"/>
          <w:color w:val="373545"/>
          <w:sz w:val="24"/>
          <w:szCs w:val="24"/>
        </w:rPr>
        <w:t xml:space="preserve">Examples of policies that may no longer be needed: </w:t>
      </w:r>
    </w:p>
    <w:p w14:paraId="4C1B9EEC" w14:textId="77777777" w:rsidR="00CE239E" w:rsidRDefault="00180097" w:rsidP="00C34BA0">
      <w:pPr>
        <w:numPr>
          <w:ilvl w:val="0"/>
          <w:numId w:val="27"/>
        </w:numPr>
        <w:ind w:left="1080"/>
        <w:rPr>
          <w:rFonts w:ascii="Avenir" w:eastAsia="Avenir" w:hAnsi="Avenir" w:cs="Avenir"/>
          <w:color w:val="373545"/>
          <w:sz w:val="24"/>
          <w:szCs w:val="24"/>
        </w:rPr>
      </w:pPr>
      <w:r>
        <w:rPr>
          <w:rFonts w:ascii="Avenir" w:eastAsia="Avenir" w:hAnsi="Avenir" w:cs="Avenir"/>
          <w:color w:val="373545"/>
          <w:sz w:val="24"/>
          <w:szCs w:val="24"/>
        </w:rPr>
        <w:t>Business insurance after the business has been sold</w:t>
      </w:r>
      <w:r w:rsidR="00C34BA0">
        <w:rPr>
          <w:rFonts w:ascii="Avenir" w:eastAsia="Avenir" w:hAnsi="Avenir" w:cs="Avenir"/>
          <w:color w:val="373545"/>
          <w:sz w:val="24"/>
          <w:szCs w:val="24"/>
        </w:rPr>
        <w:t>.</w:t>
      </w:r>
    </w:p>
    <w:p w14:paraId="5AAC9DF2" w14:textId="77777777" w:rsidR="00CE239E" w:rsidRDefault="00180097" w:rsidP="00C34BA0">
      <w:pPr>
        <w:numPr>
          <w:ilvl w:val="0"/>
          <w:numId w:val="27"/>
        </w:numPr>
        <w:ind w:left="1080"/>
        <w:rPr>
          <w:rFonts w:ascii="Avenir" w:eastAsia="Avenir" w:hAnsi="Avenir" w:cs="Avenir"/>
          <w:color w:val="373545"/>
          <w:sz w:val="24"/>
          <w:szCs w:val="24"/>
        </w:rPr>
      </w:pPr>
      <w:r>
        <w:rPr>
          <w:rFonts w:ascii="Avenir" w:eastAsia="Avenir" w:hAnsi="Avenir" w:cs="Avenir"/>
          <w:color w:val="373545"/>
          <w:sz w:val="24"/>
          <w:szCs w:val="24"/>
        </w:rPr>
        <w:lastRenderedPageBreak/>
        <w:t xml:space="preserve">Income replacement insurance after </w:t>
      </w:r>
      <w:r w:rsidR="00C34BA0">
        <w:rPr>
          <w:rFonts w:ascii="Avenir" w:eastAsia="Avenir" w:hAnsi="Avenir" w:cs="Avenir"/>
          <w:color w:val="373545"/>
          <w:sz w:val="24"/>
          <w:szCs w:val="24"/>
        </w:rPr>
        <w:t>the client</w:t>
      </w:r>
      <w:r>
        <w:rPr>
          <w:rFonts w:ascii="Avenir" w:eastAsia="Avenir" w:hAnsi="Avenir" w:cs="Avenir"/>
          <w:color w:val="373545"/>
          <w:sz w:val="24"/>
          <w:szCs w:val="24"/>
        </w:rPr>
        <w:t xml:space="preserve"> ha</w:t>
      </w:r>
      <w:r w:rsidR="00C34BA0">
        <w:rPr>
          <w:rFonts w:ascii="Avenir" w:eastAsia="Avenir" w:hAnsi="Avenir" w:cs="Avenir"/>
          <w:color w:val="373545"/>
          <w:sz w:val="24"/>
          <w:szCs w:val="24"/>
        </w:rPr>
        <w:t>s</w:t>
      </w:r>
      <w:r>
        <w:rPr>
          <w:rFonts w:ascii="Avenir" w:eastAsia="Avenir" w:hAnsi="Avenir" w:cs="Avenir"/>
          <w:color w:val="373545"/>
          <w:sz w:val="24"/>
          <w:szCs w:val="24"/>
        </w:rPr>
        <w:t xml:space="preserve"> retired</w:t>
      </w:r>
      <w:r w:rsidR="00C34BA0">
        <w:rPr>
          <w:rFonts w:ascii="Avenir" w:eastAsia="Avenir" w:hAnsi="Avenir" w:cs="Avenir"/>
          <w:color w:val="373545"/>
          <w:sz w:val="24"/>
          <w:szCs w:val="24"/>
        </w:rPr>
        <w:t>.</w:t>
      </w:r>
    </w:p>
    <w:p w14:paraId="2B34416E" w14:textId="77777777" w:rsidR="00CE239E" w:rsidRDefault="00180097" w:rsidP="00C34BA0">
      <w:pPr>
        <w:numPr>
          <w:ilvl w:val="0"/>
          <w:numId w:val="27"/>
        </w:numPr>
        <w:ind w:left="1080"/>
        <w:rPr>
          <w:rFonts w:ascii="Avenir" w:eastAsia="Avenir" w:hAnsi="Avenir" w:cs="Avenir"/>
          <w:color w:val="373545"/>
          <w:sz w:val="24"/>
          <w:szCs w:val="24"/>
        </w:rPr>
      </w:pPr>
      <w:r>
        <w:rPr>
          <w:rFonts w:ascii="Avenir" w:eastAsia="Avenir" w:hAnsi="Avenir" w:cs="Avenir"/>
          <w:color w:val="373545"/>
          <w:sz w:val="24"/>
          <w:szCs w:val="24"/>
        </w:rPr>
        <w:t xml:space="preserve">Estate insurance when </w:t>
      </w:r>
      <w:r w:rsidR="00C34BA0">
        <w:rPr>
          <w:rFonts w:ascii="Avenir" w:eastAsia="Avenir" w:hAnsi="Avenir" w:cs="Avenir"/>
          <w:color w:val="373545"/>
          <w:sz w:val="24"/>
          <w:szCs w:val="24"/>
        </w:rPr>
        <w:t>the client's</w:t>
      </w:r>
      <w:r>
        <w:rPr>
          <w:rFonts w:ascii="Avenir" w:eastAsia="Avenir" w:hAnsi="Avenir" w:cs="Avenir"/>
          <w:color w:val="373545"/>
          <w:sz w:val="24"/>
          <w:szCs w:val="24"/>
        </w:rPr>
        <w:t xml:space="preserve"> estate is no longer subject to estate tax</w:t>
      </w:r>
      <w:r w:rsidR="00C34BA0">
        <w:rPr>
          <w:rFonts w:ascii="Avenir" w:eastAsia="Avenir" w:hAnsi="Avenir" w:cs="Avenir"/>
          <w:color w:val="373545"/>
          <w:sz w:val="24"/>
          <w:szCs w:val="24"/>
        </w:rPr>
        <w:t>.</w:t>
      </w:r>
    </w:p>
    <w:p w14:paraId="0EBEDDC0" w14:textId="77777777" w:rsidR="00B4275F" w:rsidRPr="009201AB" w:rsidRDefault="00180097" w:rsidP="00C34BA0">
      <w:pPr>
        <w:numPr>
          <w:ilvl w:val="0"/>
          <w:numId w:val="27"/>
        </w:numPr>
        <w:spacing w:after="280"/>
        <w:ind w:left="1080"/>
        <w:rPr>
          <w:rFonts w:ascii="Avenir" w:eastAsia="Avenir" w:hAnsi="Avenir" w:cs="Avenir"/>
          <w:color w:val="373545"/>
          <w:sz w:val="24"/>
          <w:szCs w:val="24"/>
        </w:rPr>
      </w:pPr>
      <w:r>
        <w:rPr>
          <w:rFonts w:ascii="Avenir" w:eastAsia="Avenir" w:hAnsi="Avenir" w:cs="Avenir"/>
          <w:color w:val="373545"/>
          <w:sz w:val="24"/>
          <w:szCs w:val="24"/>
        </w:rPr>
        <w:t>Mortgage insurance after the mortgage has been repaid</w:t>
      </w:r>
      <w:r w:rsidR="00C34BA0">
        <w:rPr>
          <w:rFonts w:ascii="Avenir" w:eastAsia="Avenir" w:hAnsi="Avenir" w:cs="Avenir"/>
          <w:color w:val="373545"/>
          <w:sz w:val="24"/>
          <w:szCs w:val="24"/>
        </w:rPr>
        <w:t>.</w:t>
      </w:r>
      <w:r>
        <w:rPr>
          <w:rFonts w:ascii="Avenir" w:eastAsia="Avenir" w:hAnsi="Avenir" w:cs="Avenir"/>
          <w:color w:val="373545"/>
          <w:sz w:val="24"/>
          <w:szCs w:val="24"/>
        </w:rPr>
        <w:t xml:space="preserve"> </w:t>
      </w:r>
    </w:p>
    <w:p w14:paraId="4B4DB87C" w14:textId="77777777" w:rsidR="00CE239E" w:rsidRPr="00C34BA0" w:rsidRDefault="00180097" w:rsidP="00C34BA0">
      <w:pPr>
        <w:spacing w:before="280"/>
        <w:ind w:left="360"/>
        <w:rPr>
          <w:rFonts w:ascii="Avenir" w:eastAsia="Avenir" w:hAnsi="Avenir" w:cs="Avenir"/>
          <w:color w:val="009999"/>
          <w:sz w:val="24"/>
          <w:szCs w:val="24"/>
        </w:rPr>
      </w:pPr>
      <w:r w:rsidRPr="00C34BA0">
        <w:rPr>
          <w:rFonts w:ascii="Avenir" w:eastAsia="Avenir" w:hAnsi="Avenir" w:cs="Avenir"/>
          <w:color w:val="009999"/>
          <w:sz w:val="24"/>
          <w:szCs w:val="24"/>
        </w:rPr>
        <w:t xml:space="preserve">Purchase a New Policy and Donate It </w:t>
      </w:r>
    </w:p>
    <w:p w14:paraId="7FAB4D8D" w14:textId="77777777" w:rsidR="00CE239E" w:rsidRDefault="00180097" w:rsidP="00C34BA0">
      <w:pPr>
        <w:spacing w:after="280"/>
        <w:ind w:left="360" w:right="-180"/>
        <w:rPr>
          <w:rFonts w:ascii="Avenir" w:eastAsia="Avenir" w:hAnsi="Avenir" w:cs="Avenir"/>
          <w:color w:val="373545"/>
          <w:sz w:val="24"/>
          <w:szCs w:val="24"/>
        </w:rPr>
      </w:pPr>
      <w:r>
        <w:rPr>
          <w:rFonts w:ascii="Avenir" w:eastAsia="Avenir" w:hAnsi="Avenir" w:cs="Avenir"/>
          <w:color w:val="373545"/>
          <w:sz w:val="24"/>
          <w:szCs w:val="24"/>
        </w:rPr>
        <w:t xml:space="preserve">Your client can purchase a new policy on </w:t>
      </w:r>
      <w:r w:rsidR="009B117A">
        <w:rPr>
          <w:rFonts w:ascii="Avenir" w:eastAsia="Avenir" w:hAnsi="Avenir" w:cs="Avenir"/>
          <w:color w:val="373545"/>
          <w:sz w:val="24"/>
          <w:szCs w:val="24"/>
        </w:rPr>
        <w:t>his/her own</w:t>
      </w:r>
      <w:r>
        <w:rPr>
          <w:rFonts w:ascii="Avenir" w:eastAsia="Avenir" w:hAnsi="Avenir" w:cs="Avenir"/>
          <w:color w:val="373545"/>
          <w:sz w:val="24"/>
          <w:szCs w:val="24"/>
        </w:rPr>
        <w:t xml:space="preserve"> life and name a nonprofit or a </w:t>
      </w:r>
      <w:r w:rsidR="00C34BA0">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C34BA0">
        <w:rPr>
          <w:rFonts w:ascii="Avenir" w:eastAsia="Avenir" w:hAnsi="Avenir" w:cs="Avenir"/>
          <w:color w:val="373545"/>
          <w:sz w:val="24"/>
          <w:szCs w:val="24"/>
        </w:rPr>
        <w:t>f</w:t>
      </w:r>
      <w:r>
        <w:rPr>
          <w:rFonts w:ascii="Avenir" w:eastAsia="Avenir" w:hAnsi="Avenir" w:cs="Avenir"/>
          <w:color w:val="373545"/>
          <w:sz w:val="24"/>
          <w:szCs w:val="24"/>
        </w:rPr>
        <w:t xml:space="preserve">oundation as the owner. The premiums are paid annually by your client’s contributions to the nonprofit or </w:t>
      </w:r>
      <w:r w:rsidR="00C34BA0">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C34BA0">
        <w:rPr>
          <w:rFonts w:ascii="Avenir" w:eastAsia="Avenir" w:hAnsi="Avenir" w:cs="Avenir"/>
          <w:color w:val="373545"/>
          <w:sz w:val="24"/>
          <w:szCs w:val="24"/>
        </w:rPr>
        <w:t>f</w:t>
      </w:r>
      <w:r>
        <w:rPr>
          <w:rFonts w:ascii="Avenir" w:eastAsia="Avenir" w:hAnsi="Avenir" w:cs="Avenir"/>
          <w:color w:val="373545"/>
          <w:sz w:val="24"/>
          <w:szCs w:val="24"/>
        </w:rPr>
        <w:t xml:space="preserve">oundation, which are tax deductible. In the event your client ceases paying the annual premium, the nonprofit or </w:t>
      </w:r>
      <w:r w:rsidR="00C34BA0">
        <w:rPr>
          <w:rFonts w:ascii="Avenir" w:eastAsia="Avenir" w:hAnsi="Avenir" w:cs="Avenir"/>
          <w:color w:val="373545"/>
          <w:sz w:val="24"/>
          <w:szCs w:val="24"/>
        </w:rPr>
        <w:t>c</w:t>
      </w:r>
      <w:r>
        <w:rPr>
          <w:rFonts w:ascii="Avenir" w:eastAsia="Avenir" w:hAnsi="Avenir" w:cs="Avenir"/>
          <w:color w:val="373545"/>
          <w:sz w:val="24"/>
          <w:szCs w:val="24"/>
        </w:rPr>
        <w:t xml:space="preserve">ommunity </w:t>
      </w:r>
      <w:r w:rsidR="00C34BA0">
        <w:rPr>
          <w:rFonts w:ascii="Avenir" w:eastAsia="Avenir" w:hAnsi="Avenir" w:cs="Avenir"/>
          <w:color w:val="373545"/>
          <w:sz w:val="24"/>
          <w:szCs w:val="24"/>
        </w:rPr>
        <w:t>f</w:t>
      </w:r>
      <w:r>
        <w:rPr>
          <w:rFonts w:ascii="Avenir" w:eastAsia="Avenir" w:hAnsi="Avenir" w:cs="Avenir"/>
          <w:color w:val="373545"/>
          <w:sz w:val="24"/>
          <w:szCs w:val="24"/>
        </w:rPr>
        <w:t xml:space="preserve">oundation reserves the right to cash in the policy or convert it so that it provides paid-up coverage. </w:t>
      </w:r>
    </w:p>
    <w:p w14:paraId="69CB18A0" w14:textId="77777777" w:rsidR="00CE239E" w:rsidRPr="00C34BA0" w:rsidRDefault="00180097" w:rsidP="00C34BA0">
      <w:pPr>
        <w:spacing w:before="280"/>
        <w:ind w:left="360"/>
        <w:rPr>
          <w:rFonts w:ascii="Avenir" w:eastAsia="Avenir" w:hAnsi="Avenir" w:cs="Avenir"/>
          <w:bCs/>
          <w:color w:val="009999"/>
          <w:sz w:val="24"/>
          <w:szCs w:val="24"/>
        </w:rPr>
      </w:pPr>
      <w:r w:rsidRPr="00C34BA0">
        <w:rPr>
          <w:rFonts w:ascii="Avenir" w:eastAsia="Avenir" w:hAnsi="Avenir" w:cs="Avenir"/>
          <w:bCs/>
          <w:color w:val="009999"/>
          <w:sz w:val="24"/>
          <w:szCs w:val="24"/>
        </w:rPr>
        <w:t xml:space="preserve">Purchase a Life Insurance Policy for Wealth Replacement </w:t>
      </w:r>
    </w:p>
    <w:p w14:paraId="2F7C9C73" w14:textId="77777777" w:rsidR="00CE239E" w:rsidRDefault="00180097" w:rsidP="00C34BA0">
      <w:pPr>
        <w:spacing w:after="280"/>
        <w:ind w:left="360"/>
        <w:rPr>
          <w:rFonts w:ascii="Avenir" w:eastAsia="Avenir" w:hAnsi="Avenir" w:cs="Avenir"/>
          <w:color w:val="373545"/>
          <w:sz w:val="24"/>
          <w:szCs w:val="24"/>
        </w:rPr>
      </w:pPr>
      <w:r>
        <w:rPr>
          <w:rFonts w:ascii="Avenir" w:eastAsia="Avenir" w:hAnsi="Avenir" w:cs="Avenir"/>
          <w:color w:val="373545"/>
          <w:sz w:val="24"/>
          <w:szCs w:val="24"/>
        </w:rPr>
        <w:t>A Wealth Replacement Life Insurance Trust is a special type of irrevocable life insurance trust that creates tax-free life insurance dollars for your</w:t>
      </w:r>
      <w:r w:rsidR="00C34BA0">
        <w:rPr>
          <w:rFonts w:ascii="Avenir" w:eastAsia="Avenir" w:hAnsi="Avenir" w:cs="Avenir"/>
          <w:color w:val="373545"/>
          <w:sz w:val="24"/>
          <w:szCs w:val="24"/>
        </w:rPr>
        <w:t xml:space="preserve"> client's</w:t>
      </w:r>
      <w:r>
        <w:rPr>
          <w:rFonts w:ascii="Avenir" w:eastAsia="Avenir" w:hAnsi="Avenir" w:cs="Avenir"/>
          <w:color w:val="373545"/>
          <w:sz w:val="24"/>
          <w:szCs w:val="24"/>
        </w:rPr>
        <w:t xml:space="preserve"> beneficiaries upon </w:t>
      </w:r>
      <w:r w:rsidR="00C34BA0">
        <w:rPr>
          <w:rFonts w:ascii="Avenir" w:eastAsia="Avenir" w:hAnsi="Avenir" w:cs="Avenir"/>
          <w:color w:val="373545"/>
          <w:sz w:val="24"/>
          <w:szCs w:val="24"/>
        </w:rPr>
        <w:t>their</w:t>
      </w:r>
      <w:r>
        <w:rPr>
          <w:rFonts w:ascii="Avenir" w:eastAsia="Avenir" w:hAnsi="Avenir" w:cs="Avenir"/>
          <w:color w:val="373545"/>
          <w:sz w:val="24"/>
          <w:szCs w:val="24"/>
        </w:rPr>
        <w:t xml:space="preserve"> death to replace assets that </w:t>
      </w:r>
      <w:r w:rsidR="00056155">
        <w:rPr>
          <w:rFonts w:ascii="Avenir" w:eastAsia="Avenir" w:hAnsi="Avenir" w:cs="Avenir"/>
          <w:color w:val="373545"/>
          <w:sz w:val="24"/>
          <w:szCs w:val="24"/>
        </w:rPr>
        <w:t>your client</w:t>
      </w:r>
      <w:r>
        <w:rPr>
          <w:rFonts w:ascii="Avenir" w:eastAsia="Avenir" w:hAnsi="Avenir" w:cs="Avenir"/>
          <w:color w:val="373545"/>
          <w:sz w:val="24"/>
          <w:szCs w:val="24"/>
        </w:rPr>
        <w:t xml:space="preserve"> gave to charity during life. With proper structure and procedures, transfers to the trust to pay premiums are not subject to gift tax. </w:t>
      </w:r>
    </w:p>
    <w:p w14:paraId="5A8AB7F3" w14:textId="77777777" w:rsidR="00F1051D" w:rsidRDefault="00180097" w:rsidP="00F1051D">
      <w:pPr>
        <w:spacing w:before="280" w:after="280"/>
        <w:ind w:left="360"/>
        <w:rPr>
          <w:rFonts w:ascii="Avenir" w:eastAsia="Avenir" w:hAnsi="Avenir" w:cs="Avenir"/>
          <w:color w:val="373545"/>
          <w:sz w:val="24"/>
          <w:szCs w:val="24"/>
        </w:rPr>
      </w:pPr>
      <w:r>
        <w:rPr>
          <w:rFonts w:ascii="Avenir" w:eastAsia="Avenir" w:hAnsi="Avenir" w:cs="Avenir"/>
          <w:color w:val="373545"/>
          <w:sz w:val="24"/>
          <w:szCs w:val="24"/>
        </w:rPr>
        <w:t xml:space="preserve">Distributions of death benefits through the trust to heirs should not be includable in your client’s taxable </w:t>
      </w:r>
      <w:sdt>
        <w:sdtPr>
          <w:tag w:val="goog_rdk_48"/>
          <w:id w:val="399260432"/>
        </w:sdtPr>
        <w:sdtEndPr/>
        <w:sdtContent/>
      </w:sdt>
      <w:r>
        <w:rPr>
          <w:rFonts w:ascii="Avenir" w:eastAsia="Avenir" w:hAnsi="Avenir" w:cs="Avenir"/>
          <w:color w:val="373545"/>
          <w:sz w:val="24"/>
          <w:szCs w:val="24"/>
        </w:rPr>
        <w:t>estate</w:t>
      </w:r>
      <w:r w:rsidR="00571866">
        <w:rPr>
          <w:rFonts w:ascii="Avenir" w:eastAsia="Avenir" w:hAnsi="Avenir" w:cs="Avenir"/>
          <w:color w:val="373545"/>
          <w:sz w:val="24"/>
          <w:szCs w:val="24"/>
        </w:rPr>
        <w:t xml:space="preserve"> strategies</w:t>
      </w:r>
      <w:r>
        <w:rPr>
          <w:rFonts w:ascii="Avenir" w:eastAsia="Avenir" w:hAnsi="Avenir" w:cs="Avenir"/>
          <w:color w:val="373545"/>
          <w:sz w:val="24"/>
          <w:szCs w:val="24"/>
        </w:rPr>
        <w:t xml:space="preserve">. </w:t>
      </w:r>
      <w:r w:rsidR="009B117A">
        <w:rPr>
          <w:rFonts w:ascii="Avenir" w:eastAsia="Avenir" w:hAnsi="Avenir" w:cs="Avenir"/>
          <w:color w:val="373545"/>
          <w:sz w:val="24"/>
          <w:szCs w:val="24"/>
        </w:rPr>
        <w:t>Note: It is important to work with the client’s attorney and CPA to ensure these trusts are worded as intended to maximize tax benefits and that they are modified</w:t>
      </w:r>
      <w:r w:rsidR="001E527D">
        <w:rPr>
          <w:rFonts w:ascii="Avenir" w:eastAsia="Avenir" w:hAnsi="Avenir" w:cs="Avenir"/>
          <w:color w:val="373545"/>
          <w:sz w:val="24"/>
          <w:szCs w:val="24"/>
        </w:rPr>
        <w:t>,</w:t>
      </w:r>
      <w:r w:rsidR="009B117A">
        <w:rPr>
          <w:rFonts w:ascii="Avenir" w:eastAsia="Avenir" w:hAnsi="Avenir" w:cs="Avenir"/>
          <w:color w:val="373545"/>
          <w:sz w:val="24"/>
          <w:szCs w:val="24"/>
        </w:rPr>
        <w:t xml:space="preserve"> if necessary</w:t>
      </w:r>
      <w:r w:rsidR="001E527D">
        <w:rPr>
          <w:rFonts w:ascii="Avenir" w:eastAsia="Avenir" w:hAnsi="Avenir" w:cs="Avenir"/>
          <w:color w:val="373545"/>
          <w:sz w:val="24"/>
          <w:szCs w:val="24"/>
        </w:rPr>
        <w:t>,</w:t>
      </w:r>
      <w:r w:rsidR="009B117A">
        <w:rPr>
          <w:rFonts w:ascii="Avenir" w:eastAsia="Avenir" w:hAnsi="Avenir" w:cs="Avenir"/>
          <w:color w:val="373545"/>
          <w:sz w:val="24"/>
          <w:szCs w:val="24"/>
        </w:rPr>
        <w:t xml:space="preserve"> with future tax law changes.</w:t>
      </w:r>
    </w:p>
    <w:p w14:paraId="16BFCCC2" w14:textId="77777777" w:rsidR="00CE239E" w:rsidRPr="00F1051D" w:rsidRDefault="00800B22" w:rsidP="00F1051D">
      <w:pPr>
        <w:spacing w:before="280"/>
        <w:rPr>
          <w:rFonts w:ascii="Avenir" w:eastAsia="Avenir" w:hAnsi="Avenir" w:cs="Avenir"/>
          <w:color w:val="373545"/>
          <w:sz w:val="24"/>
          <w:szCs w:val="24"/>
        </w:rPr>
      </w:pPr>
      <w:r w:rsidRPr="00F1051D">
        <w:rPr>
          <w:rFonts w:ascii="Avenir" w:eastAsia="Avenir" w:hAnsi="Avenir" w:cs="Avenir"/>
          <w:b/>
          <w:color w:val="009999"/>
          <w:sz w:val="24"/>
          <w:szCs w:val="24"/>
        </w:rPr>
        <w:t>Split-interest Gifts</w:t>
      </w:r>
    </w:p>
    <w:p w14:paraId="571EDC08" w14:textId="77777777" w:rsidR="00CE239E" w:rsidRDefault="00180097" w:rsidP="00EF644C">
      <w:pPr>
        <w:spacing w:after="280"/>
        <w:rPr>
          <w:rFonts w:ascii="Avenir" w:eastAsia="Avenir" w:hAnsi="Avenir" w:cs="Avenir"/>
          <w:color w:val="000000"/>
          <w:sz w:val="24"/>
          <w:szCs w:val="24"/>
        </w:rPr>
      </w:pPr>
      <w:r>
        <w:rPr>
          <w:rFonts w:ascii="Avenir" w:eastAsia="Avenir" w:hAnsi="Avenir" w:cs="Avenir"/>
          <w:color w:val="000000"/>
          <w:sz w:val="24"/>
          <w:szCs w:val="24"/>
        </w:rPr>
        <w:t>Split-interest gifts refer to more complex planned gift arrangements that divide the gift between the charity and the donor. Typically</w:t>
      </w:r>
      <w:r w:rsidR="00124963">
        <w:rPr>
          <w:rFonts w:ascii="Avenir" w:eastAsia="Avenir" w:hAnsi="Avenir" w:cs="Avenir"/>
          <w:color w:val="000000"/>
          <w:sz w:val="24"/>
          <w:szCs w:val="24"/>
        </w:rPr>
        <w:t>,</w:t>
      </w:r>
      <w:r>
        <w:rPr>
          <w:rFonts w:ascii="Avenir" w:eastAsia="Avenir" w:hAnsi="Avenir" w:cs="Avenir"/>
          <w:color w:val="000000"/>
          <w:sz w:val="24"/>
          <w:szCs w:val="24"/>
        </w:rPr>
        <w:t xml:space="preserve"> one would own the income or lifetime interest while the other would own the remainder or residual interest.</w:t>
      </w:r>
    </w:p>
    <w:p w14:paraId="55EC0987" w14:textId="77777777" w:rsidR="00CE239E" w:rsidRPr="00EF644C" w:rsidRDefault="00180097" w:rsidP="00EF644C">
      <w:pPr>
        <w:pStyle w:val="Heading4"/>
        <w:ind w:left="360"/>
        <w:rPr>
          <w:rFonts w:ascii="Avenir" w:eastAsia="Avenir" w:hAnsi="Avenir" w:cs="Avenir"/>
          <w:bCs/>
          <w:i w:val="0"/>
          <w:color w:val="009999"/>
          <w:sz w:val="24"/>
          <w:szCs w:val="24"/>
        </w:rPr>
      </w:pPr>
      <w:r w:rsidRPr="00EF644C">
        <w:rPr>
          <w:rFonts w:ascii="Avenir" w:eastAsia="Avenir" w:hAnsi="Avenir" w:cs="Avenir"/>
          <w:bCs/>
          <w:i w:val="0"/>
          <w:color w:val="009999"/>
          <w:sz w:val="24"/>
          <w:szCs w:val="24"/>
        </w:rPr>
        <w:t xml:space="preserve">Charitable Remainder Trust </w:t>
      </w:r>
    </w:p>
    <w:p w14:paraId="5B366C17" w14:textId="6EFE963B" w:rsidR="00CE239E" w:rsidRDefault="00180097" w:rsidP="00EF644C">
      <w:pPr>
        <w:ind w:left="360"/>
        <w:rPr>
          <w:rFonts w:ascii="Avenir" w:eastAsia="Avenir" w:hAnsi="Avenir" w:cs="Avenir"/>
          <w:sz w:val="24"/>
          <w:szCs w:val="24"/>
        </w:rPr>
      </w:pPr>
      <w:r>
        <w:rPr>
          <w:rFonts w:ascii="Avenir" w:eastAsia="Avenir" w:hAnsi="Avenir" w:cs="Avenir"/>
          <w:sz w:val="24"/>
          <w:szCs w:val="24"/>
        </w:rPr>
        <w:t>A charitable remainder trust (CRT) is an irrevocable trust in which the donor transfers cash or property to a trustee and</w:t>
      </w:r>
      <w:r w:rsidR="00056155">
        <w:rPr>
          <w:rFonts w:ascii="Avenir" w:eastAsia="Avenir" w:hAnsi="Avenir" w:cs="Avenir"/>
          <w:sz w:val="24"/>
          <w:szCs w:val="24"/>
        </w:rPr>
        <w:t>,</w:t>
      </w:r>
      <w:r>
        <w:rPr>
          <w:rFonts w:ascii="Avenir" w:eastAsia="Avenir" w:hAnsi="Avenir" w:cs="Avenir"/>
          <w:sz w:val="24"/>
          <w:szCs w:val="24"/>
        </w:rPr>
        <w:t xml:space="preserve"> in return</w:t>
      </w:r>
      <w:r w:rsidR="00056155">
        <w:rPr>
          <w:rFonts w:ascii="Avenir" w:eastAsia="Avenir" w:hAnsi="Avenir" w:cs="Avenir"/>
          <w:sz w:val="24"/>
          <w:szCs w:val="24"/>
        </w:rPr>
        <w:t>,</w:t>
      </w:r>
      <w:r>
        <w:rPr>
          <w:rFonts w:ascii="Avenir" w:eastAsia="Avenir" w:hAnsi="Avenir" w:cs="Avenir"/>
          <w:sz w:val="24"/>
          <w:szCs w:val="24"/>
        </w:rPr>
        <w:t xml:space="preserve"> the donor or other individuals named by the donor as income beneficiaries receive income from the trust for life, or a specified term of years, not to exceed 20 years. When the trust terminates, the corpus is distributed to the charities named as the charitable remainder beneficiaries. </w:t>
      </w:r>
      <w:r w:rsidR="00B4275F">
        <w:rPr>
          <w:rFonts w:ascii="Avenir" w:eastAsia="Avenir" w:hAnsi="Avenir" w:cs="Avenir"/>
          <w:sz w:val="24"/>
          <w:szCs w:val="24"/>
        </w:rPr>
        <w:br/>
      </w:r>
    </w:p>
    <w:p w14:paraId="51DD8559" w14:textId="77777777" w:rsidR="00CE239E" w:rsidRDefault="00180097" w:rsidP="00EF644C">
      <w:pPr>
        <w:ind w:left="360"/>
        <w:rPr>
          <w:rFonts w:ascii="Avenir" w:eastAsia="Avenir" w:hAnsi="Avenir" w:cs="Avenir"/>
          <w:sz w:val="24"/>
          <w:szCs w:val="24"/>
        </w:rPr>
      </w:pPr>
      <w:r>
        <w:rPr>
          <w:rFonts w:ascii="Avenir" w:eastAsia="Avenir" w:hAnsi="Avenir" w:cs="Avenir"/>
          <w:sz w:val="24"/>
          <w:szCs w:val="24"/>
        </w:rPr>
        <w:t>There are two main types of Charitable Remainder Trusts:</w:t>
      </w:r>
      <w:r w:rsidR="000D759A">
        <w:rPr>
          <w:rFonts w:ascii="Avenir" w:eastAsia="Avenir" w:hAnsi="Avenir" w:cs="Avenir"/>
          <w:sz w:val="24"/>
          <w:szCs w:val="24"/>
        </w:rPr>
        <w:br/>
      </w:r>
    </w:p>
    <w:p w14:paraId="3A517CC0" w14:textId="77777777" w:rsidR="00CE239E" w:rsidRDefault="00180097" w:rsidP="00E709B1">
      <w:pPr>
        <w:ind w:left="720"/>
        <w:rPr>
          <w:rFonts w:ascii="Avenir" w:eastAsia="Avenir" w:hAnsi="Avenir" w:cs="Avenir"/>
          <w:sz w:val="24"/>
          <w:szCs w:val="24"/>
        </w:rPr>
      </w:pPr>
      <w:r>
        <w:rPr>
          <w:rFonts w:ascii="Avenir" w:eastAsia="Avenir" w:hAnsi="Avenir" w:cs="Avenir"/>
          <w:sz w:val="24"/>
          <w:szCs w:val="24"/>
        </w:rPr>
        <w:t xml:space="preserve">A </w:t>
      </w:r>
      <w:r>
        <w:rPr>
          <w:rFonts w:ascii="Avenir" w:eastAsia="Avenir" w:hAnsi="Avenir" w:cs="Avenir"/>
          <w:b/>
          <w:sz w:val="24"/>
          <w:szCs w:val="24"/>
        </w:rPr>
        <w:t>Charitable Remainder Annuity Trust (CRAT)</w:t>
      </w:r>
      <w:r>
        <w:rPr>
          <w:rFonts w:ascii="Avenir" w:eastAsia="Avenir" w:hAnsi="Avenir" w:cs="Avenir"/>
          <w:sz w:val="24"/>
          <w:szCs w:val="24"/>
        </w:rPr>
        <w:t>, pays a fixed dollar amount, annually, based on the initial fair market value of the property transferred to the trust. For example, if a donor transfers $100,000</w:t>
      </w:r>
      <w:sdt>
        <w:sdtPr>
          <w:tag w:val="goog_rdk_49"/>
          <w:id w:val="-335917226"/>
        </w:sdtPr>
        <w:sdtEndPr/>
        <w:sdtContent>
          <w:r>
            <w:rPr>
              <w:rFonts w:ascii="Avenir" w:eastAsia="Avenir" w:hAnsi="Avenir" w:cs="Avenir"/>
              <w:sz w:val="24"/>
              <w:szCs w:val="24"/>
            </w:rPr>
            <w:t xml:space="preserve"> </w:t>
          </w:r>
        </w:sdtContent>
      </w:sdt>
      <w:r>
        <w:rPr>
          <w:rFonts w:ascii="Avenir" w:eastAsia="Avenir" w:hAnsi="Avenir" w:cs="Avenir"/>
          <w:sz w:val="24"/>
          <w:szCs w:val="24"/>
        </w:rPr>
        <w:t>to a</w:t>
      </w:r>
      <w:r w:rsidR="009A0AD9">
        <w:rPr>
          <w:rFonts w:ascii="Avenir" w:eastAsia="Avenir" w:hAnsi="Avenir" w:cs="Avenir"/>
          <w:sz w:val="24"/>
          <w:szCs w:val="24"/>
        </w:rPr>
        <w:t xml:space="preserve"> charitable remainder</w:t>
      </w:r>
      <w:r>
        <w:rPr>
          <w:rFonts w:ascii="Avenir" w:eastAsia="Avenir" w:hAnsi="Avenir" w:cs="Avenir"/>
          <w:sz w:val="24"/>
          <w:szCs w:val="24"/>
        </w:rPr>
        <w:t xml:space="preserve"> </w:t>
      </w:r>
      <w:r>
        <w:rPr>
          <w:rFonts w:ascii="Avenir" w:eastAsia="Avenir" w:hAnsi="Avenir" w:cs="Avenir"/>
          <w:sz w:val="24"/>
          <w:szCs w:val="24"/>
        </w:rPr>
        <w:lastRenderedPageBreak/>
        <w:t xml:space="preserve">annuity trust and selects a payout percentage of 5 percent, the named income beneficiaries will receive $5,000 per year until the trust terminates, regardless of whether the trust principal increases or decreases in value over time. </w:t>
      </w:r>
      <w:r w:rsidR="009A0AD9">
        <w:rPr>
          <w:rFonts w:ascii="Avenir" w:eastAsia="Avenir" w:hAnsi="Avenir" w:cs="Avenir"/>
          <w:sz w:val="24"/>
          <w:szCs w:val="24"/>
        </w:rPr>
        <w:t xml:space="preserve">Charitable Remainder </w:t>
      </w:r>
      <w:r>
        <w:rPr>
          <w:rFonts w:ascii="Avenir" w:eastAsia="Avenir" w:hAnsi="Avenir" w:cs="Avenir"/>
          <w:sz w:val="24"/>
          <w:szCs w:val="24"/>
        </w:rPr>
        <w:t xml:space="preserve">Annuity </w:t>
      </w:r>
      <w:r w:rsidR="00056155">
        <w:rPr>
          <w:rFonts w:ascii="Avenir" w:eastAsia="Avenir" w:hAnsi="Avenir" w:cs="Avenir"/>
          <w:sz w:val="24"/>
          <w:szCs w:val="24"/>
        </w:rPr>
        <w:t>T</w:t>
      </w:r>
      <w:r>
        <w:rPr>
          <w:rFonts w:ascii="Avenir" w:eastAsia="Avenir" w:hAnsi="Avenir" w:cs="Avenir"/>
          <w:sz w:val="24"/>
          <w:szCs w:val="24"/>
        </w:rPr>
        <w:t>rusts are generally favored by donors who are more interested in receiving a fixed income than they are in chancing market volatility.</w:t>
      </w:r>
    </w:p>
    <w:p w14:paraId="632BAE49" w14:textId="77777777" w:rsidR="00B01C97" w:rsidRDefault="00B4275F" w:rsidP="00E709B1">
      <w:pPr>
        <w:ind w:left="720"/>
        <w:rPr>
          <w:rFonts w:ascii="Avenir" w:eastAsia="Avenir" w:hAnsi="Avenir" w:cs="Avenir"/>
          <w:sz w:val="24"/>
          <w:szCs w:val="24"/>
        </w:rPr>
      </w:pPr>
      <w:r>
        <w:rPr>
          <w:rFonts w:ascii="Avenir" w:eastAsia="Avenir" w:hAnsi="Avenir" w:cs="Avenir"/>
          <w:sz w:val="24"/>
          <w:szCs w:val="24"/>
        </w:rPr>
        <w:br/>
      </w:r>
      <w:r w:rsidR="00180097">
        <w:rPr>
          <w:rFonts w:ascii="Avenir" w:eastAsia="Avenir" w:hAnsi="Avenir" w:cs="Avenir"/>
          <w:sz w:val="24"/>
          <w:szCs w:val="24"/>
        </w:rPr>
        <w:t xml:space="preserve">A </w:t>
      </w:r>
      <w:r w:rsidR="00180097">
        <w:rPr>
          <w:rFonts w:ascii="Avenir" w:eastAsia="Avenir" w:hAnsi="Avenir" w:cs="Avenir"/>
          <w:b/>
          <w:sz w:val="24"/>
          <w:szCs w:val="24"/>
        </w:rPr>
        <w:t>Charitable Remainder Unitrust (CRUT)</w:t>
      </w:r>
      <w:r w:rsidR="00180097">
        <w:rPr>
          <w:rFonts w:ascii="Avenir" w:eastAsia="Avenir" w:hAnsi="Avenir" w:cs="Avenir"/>
          <w:sz w:val="24"/>
          <w:szCs w:val="24"/>
        </w:rPr>
        <w:t xml:space="preserve">, provides fluctuating income payments to the income beneficiaries, based on a fixed percentage of the annually revalued trust corpus. For example, if a donor transfers $100,000 to a </w:t>
      </w:r>
      <w:r w:rsidR="009A0AD9">
        <w:rPr>
          <w:rFonts w:ascii="Avenir" w:eastAsia="Avenir" w:hAnsi="Avenir" w:cs="Avenir"/>
          <w:sz w:val="24"/>
          <w:szCs w:val="24"/>
        </w:rPr>
        <w:t xml:space="preserve">charitable remainder </w:t>
      </w:r>
      <w:r w:rsidR="00180097">
        <w:rPr>
          <w:rFonts w:ascii="Avenir" w:eastAsia="Avenir" w:hAnsi="Avenir" w:cs="Avenir"/>
          <w:sz w:val="24"/>
          <w:szCs w:val="24"/>
        </w:rPr>
        <w:t xml:space="preserve">unitrust and selects a payout percentage of 5 percent, the named income beneficiaries will receive $5,000 in the first year. </w:t>
      </w:r>
      <w:r w:rsidR="009A0AD9">
        <w:rPr>
          <w:rFonts w:ascii="Avenir" w:eastAsia="Avenir" w:hAnsi="Avenir" w:cs="Avenir"/>
          <w:sz w:val="24"/>
          <w:szCs w:val="24"/>
        </w:rPr>
        <w:t>I</w:t>
      </w:r>
      <w:r w:rsidR="00180097">
        <w:rPr>
          <w:rFonts w:ascii="Avenir" w:eastAsia="Avenir" w:hAnsi="Avenir" w:cs="Avenir"/>
          <w:sz w:val="24"/>
          <w:szCs w:val="24"/>
        </w:rPr>
        <w:t>f in the second year, the trust grows in value to $110,000, the income beneficiaries will receive $5,500, enjoying the benefit from the appreciation experienced by the trust. Market volatility has a direct impact on the income payments received each year by the income beneficiaries. The trust document must provide a payout percentage of at least 5 percent.</w:t>
      </w:r>
      <w:r w:rsidR="002B3387">
        <w:rPr>
          <w:rFonts w:ascii="Avenir" w:eastAsia="Avenir" w:hAnsi="Avenir" w:cs="Avenir"/>
          <w:sz w:val="24"/>
          <w:szCs w:val="24"/>
        </w:rPr>
        <w:t xml:space="preserve"> CRUTs are flexible and can be funded by a variety of assets including </w:t>
      </w:r>
      <w:r w:rsidR="00124963">
        <w:rPr>
          <w:rFonts w:ascii="Avenir" w:eastAsia="Avenir" w:hAnsi="Avenir" w:cs="Avenir"/>
          <w:sz w:val="24"/>
          <w:szCs w:val="24"/>
        </w:rPr>
        <w:t xml:space="preserve">real </w:t>
      </w:r>
      <w:r w:rsidR="002B3387">
        <w:rPr>
          <w:rFonts w:ascii="Avenir" w:eastAsia="Avenir" w:hAnsi="Avenir" w:cs="Avenir"/>
          <w:sz w:val="24"/>
          <w:szCs w:val="24"/>
        </w:rPr>
        <w:t xml:space="preserve">property. The income beneficiaries can include the donor and their heirs. It is also possible to add additional assets. </w:t>
      </w:r>
      <w:r w:rsidR="00B01C97">
        <w:rPr>
          <w:rFonts w:ascii="Avenir" w:eastAsia="Avenir" w:hAnsi="Avenir" w:cs="Avenir"/>
          <w:sz w:val="24"/>
          <w:szCs w:val="24"/>
        </w:rPr>
        <w:t>Since these trusts grow over the time</w:t>
      </w:r>
      <w:r w:rsidR="009A0AD9">
        <w:rPr>
          <w:rFonts w:ascii="Avenir" w:eastAsia="Avenir" w:hAnsi="Avenir" w:cs="Avenir"/>
          <w:sz w:val="24"/>
          <w:szCs w:val="24"/>
        </w:rPr>
        <w:t>,</w:t>
      </w:r>
      <w:r w:rsidR="00B01C97">
        <w:rPr>
          <w:rFonts w:ascii="Avenir" w:eastAsia="Avenir" w:hAnsi="Avenir" w:cs="Avenir"/>
          <w:sz w:val="24"/>
          <w:szCs w:val="24"/>
        </w:rPr>
        <w:t xml:space="preserve"> the donors and heirs tend to receive much more than the original investment over the term</w:t>
      </w:r>
      <w:r w:rsidR="00124963">
        <w:rPr>
          <w:rFonts w:ascii="Avenir" w:eastAsia="Avenir" w:hAnsi="Avenir" w:cs="Avenir"/>
          <w:sz w:val="24"/>
          <w:szCs w:val="24"/>
        </w:rPr>
        <w:t xml:space="preserve"> of the trust</w:t>
      </w:r>
      <w:r w:rsidR="00B01C97">
        <w:rPr>
          <w:rFonts w:ascii="Avenir" w:eastAsia="Avenir" w:hAnsi="Avenir" w:cs="Avenir"/>
          <w:sz w:val="24"/>
          <w:szCs w:val="24"/>
        </w:rPr>
        <w:t xml:space="preserve">. At the end of the trust term the remainder is </w:t>
      </w:r>
      <w:r w:rsidR="009A0AD9">
        <w:rPr>
          <w:rFonts w:ascii="Avenir" w:eastAsia="Avenir" w:hAnsi="Avenir" w:cs="Avenir"/>
          <w:sz w:val="24"/>
          <w:szCs w:val="24"/>
        </w:rPr>
        <w:t>often</w:t>
      </w:r>
      <w:r w:rsidR="00B01C97">
        <w:rPr>
          <w:rFonts w:ascii="Avenir" w:eastAsia="Avenir" w:hAnsi="Avenir" w:cs="Avenir"/>
          <w:sz w:val="24"/>
          <w:szCs w:val="24"/>
        </w:rPr>
        <w:t xml:space="preserve"> double the original value and becomes a </w:t>
      </w:r>
      <w:r w:rsidR="009A0AD9">
        <w:rPr>
          <w:rFonts w:ascii="Avenir" w:eastAsia="Avenir" w:hAnsi="Avenir" w:cs="Avenir"/>
          <w:sz w:val="24"/>
          <w:szCs w:val="24"/>
        </w:rPr>
        <w:t xml:space="preserve">more impactful </w:t>
      </w:r>
      <w:r w:rsidR="00B01C97">
        <w:rPr>
          <w:rFonts w:ascii="Avenir" w:eastAsia="Avenir" w:hAnsi="Avenir" w:cs="Avenir"/>
          <w:sz w:val="24"/>
          <w:szCs w:val="24"/>
        </w:rPr>
        <w:t>gift to the char</w:t>
      </w:r>
      <w:r w:rsidR="008C1566">
        <w:rPr>
          <w:rFonts w:ascii="Avenir" w:eastAsia="Avenir" w:hAnsi="Avenir" w:cs="Avenir"/>
          <w:sz w:val="24"/>
          <w:szCs w:val="24"/>
        </w:rPr>
        <w:t>i</w:t>
      </w:r>
      <w:r w:rsidR="00B01C97">
        <w:rPr>
          <w:rFonts w:ascii="Avenir" w:eastAsia="Avenir" w:hAnsi="Avenir" w:cs="Avenir"/>
          <w:sz w:val="24"/>
          <w:szCs w:val="24"/>
        </w:rPr>
        <w:t>ties they care about.</w:t>
      </w:r>
    </w:p>
    <w:p w14:paraId="1DCA0CE0" w14:textId="77777777" w:rsidR="00CE239E" w:rsidRDefault="00CE239E" w:rsidP="00E709B1">
      <w:pPr>
        <w:ind w:left="720"/>
        <w:rPr>
          <w:rFonts w:ascii="Avenir" w:eastAsia="Avenir" w:hAnsi="Avenir" w:cs="Avenir"/>
          <w:sz w:val="24"/>
          <w:szCs w:val="24"/>
        </w:rPr>
      </w:pPr>
    </w:p>
    <w:p w14:paraId="6B5CA57E" w14:textId="77777777" w:rsidR="00CE239E" w:rsidRDefault="00180097" w:rsidP="00EF644C">
      <w:pPr>
        <w:ind w:left="360"/>
        <w:rPr>
          <w:rFonts w:ascii="Avenir" w:eastAsia="Avenir" w:hAnsi="Avenir" w:cs="Avenir"/>
          <w:sz w:val="24"/>
          <w:szCs w:val="24"/>
        </w:rPr>
      </w:pPr>
      <w:r>
        <w:rPr>
          <w:rFonts w:ascii="Avenir" w:eastAsia="Avenir" w:hAnsi="Avenir" w:cs="Avenir"/>
          <w:sz w:val="24"/>
          <w:szCs w:val="24"/>
        </w:rPr>
        <w:t xml:space="preserve">CRTs offer several compelling benefits to donors:  They can convert highly appreciated, often underperforming assets into lifetime income for the donor. Because CRTs are tax-exempt, appreciated assets sold in the trust avoid payment of capital gains tax. Donors enjoy a significant income tax deduction and also reduce the size of their taxable estate. All these financial and tax benefits accompany a strategy that enables them to make a significant deferred gift to causes they care about. </w:t>
      </w:r>
    </w:p>
    <w:p w14:paraId="5C45D4D9" w14:textId="77777777" w:rsidR="00CE239E" w:rsidRDefault="00CE239E" w:rsidP="00E709B1">
      <w:pPr>
        <w:pStyle w:val="Heading4"/>
        <w:rPr>
          <w:rFonts w:ascii="Avenir" w:eastAsia="Avenir" w:hAnsi="Avenir" w:cs="Avenir"/>
          <w:color w:val="3A5A62"/>
          <w:sz w:val="24"/>
          <w:szCs w:val="24"/>
        </w:rPr>
      </w:pPr>
    </w:p>
    <w:p w14:paraId="7E036F41" w14:textId="77777777" w:rsidR="00CE239E" w:rsidRPr="00EF644C" w:rsidRDefault="00180097" w:rsidP="00EF644C">
      <w:pPr>
        <w:pStyle w:val="Heading4"/>
        <w:ind w:left="360"/>
        <w:rPr>
          <w:rFonts w:ascii="Avenir" w:eastAsia="Avenir" w:hAnsi="Avenir" w:cs="Avenir"/>
          <w:bCs/>
          <w:i w:val="0"/>
          <w:color w:val="009999"/>
          <w:sz w:val="24"/>
          <w:szCs w:val="24"/>
        </w:rPr>
      </w:pPr>
      <w:r w:rsidRPr="00EF644C">
        <w:rPr>
          <w:rFonts w:ascii="Avenir" w:eastAsia="Avenir" w:hAnsi="Avenir" w:cs="Avenir"/>
          <w:bCs/>
          <w:i w:val="0"/>
          <w:color w:val="009999"/>
          <w:sz w:val="24"/>
          <w:szCs w:val="24"/>
        </w:rPr>
        <w:t xml:space="preserve">Charitable Gift Annuity (CGA) </w:t>
      </w:r>
    </w:p>
    <w:p w14:paraId="64D01C6D" w14:textId="77777777" w:rsidR="00CE239E" w:rsidRDefault="00180097" w:rsidP="00EF644C">
      <w:pPr>
        <w:ind w:left="360"/>
        <w:rPr>
          <w:rFonts w:ascii="Avenir" w:eastAsia="Avenir" w:hAnsi="Avenir" w:cs="Avenir"/>
          <w:sz w:val="24"/>
          <w:szCs w:val="24"/>
        </w:rPr>
      </w:pPr>
      <w:r>
        <w:rPr>
          <w:rFonts w:ascii="Avenir" w:eastAsia="Avenir" w:hAnsi="Avenir" w:cs="Avenir"/>
          <w:sz w:val="24"/>
          <w:szCs w:val="24"/>
        </w:rPr>
        <w:t xml:space="preserve">A charitable gift annuity is a simple contract between the donor and the charity whereby the donor makes an irrevocable transfer of cash or property to the charity. In return for the contributed property, the charity agrees to pay a fixed amount of money each year for the lifetime of one or two individuals. The payout rate offered by a charity is typically based on recommended rates from the American Council of Gift Annuities. The annuitants have the option to defer receiving their annuity payments until some future date, provided that this decision is made at the time the contract is written. </w:t>
      </w:r>
    </w:p>
    <w:p w14:paraId="1EDF7FB4" w14:textId="77777777" w:rsidR="00571866" w:rsidRDefault="00571866" w:rsidP="00EF644C">
      <w:pPr>
        <w:ind w:left="360"/>
        <w:rPr>
          <w:rFonts w:ascii="Avenir" w:eastAsia="Avenir" w:hAnsi="Avenir" w:cs="Avenir"/>
          <w:sz w:val="24"/>
          <w:szCs w:val="24"/>
        </w:rPr>
      </w:pPr>
    </w:p>
    <w:p w14:paraId="7F32EAC3" w14:textId="5B2CEA18" w:rsidR="00571866" w:rsidRDefault="00180097" w:rsidP="00EF644C">
      <w:pPr>
        <w:ind w:left="360"/>
        <w:rPr>
          <w:rFonts w:ascii="Avenir" w:eastAsia="Avenir" w:hAnsi="Avenir" w:cs="Avenir"/>
          <w:sz w:val="24"/>
          <w:szCs w:val="24"/>
        </w:rPr>
      </w:pPr>
      <w:r>
        <w:rPr>
          <w:rFonts w:ascii="Avenir" w:eastAsia="Avenir" w:hAnsi="Avenir" w:cs="Avenir"/>
          <w:sz w:val="24"/>
          <w:szCs w:val="24"/>
        </w:rPr>
        <w:lastRenderedPageBreak/>
        <w:t xml:space="preserve">In addition to fixed payments, a </w:t>
      </w:r>
      <w:r w:rsidR="00056155">
        <w:rPr>
          <w:rFonts w:ascii="Avenir" w:eastAsia="Avenir" w:hAnsi="Avenir" w:cs="Avenir"/>
          <w:sz w:val="24"/>
          <w:szCs w:val="24"/>
        </w:rPr>
        <w:t>c</w:t>
      </w:r>
      <w:r>
        <w:rPr>
          <w:rFonts w:ascii="Avenir" w:eastAsia="Avenir" w:hAnsi="Avenir" w:cs="Avenir"/>
          <w:sz w:val="24"/>
          <w:szCs w:val="24"/>
        </w:rPr>
        <w:t xml:space="preserve">haritable </w:t>
      </w:r>
      <w:r w:rsidR="00056155">
        <w:rPr>
          <w:rFonts w:ascii="Avenir" w:eastAsia="Avenir" w:hAnsi="Avenir" w:cs="Avenir"/>
          <w:sz w:val="24"/>
          <w:szCs w:val="24"/>
        </w:rPr>
        <w:t>g</w:t>
      </w:r>
      <w:r>
        <w:rPr>
          <w:rFonts w:ascii="Avenir" w:eastAsia="Avenir" w:hAnsi="Avenir" w:cs="Avenir"/>
          <w:sz w:val="24"/>
          <w:szCs w:val="24"/>
        </w:rPr>
        <w:t xml:space="preserve">ift </w:t>
      </w:r>
      <w:r w:rsidR="00056155">
        <w:rPr>
          <w:rFonts w:ascii="Avenir" w:eastAsia="Avenir" w:hAnsi="Avenir" w:cs="Avenir"/>
          <w:sz w:val="24"/>
          <w:szCs w:val="24"/>
        </w:rPr>
        <w:t>a</w:t>
      </w:r>
      <w:r>
        <w:rPr>
          <w:rFonts w:ascii="Avenir" w:eastAsia="Avenir" w:hAnsi="Avenir" w:cs="Avenir"/>
          <w:sz w:val="24"/>
          <w:szCs w:val="24"/>
        </w:rPr>
        <w:t>nnuity provides other benefits to donor</w:t>
      </w:r>
      <w:r w:rsidR="00195B46">
        <w:rPr>
          <w:rFonts w:ascii="Avenir" w:eastAsia="Avenir" w:hAnsi="Avenir" w:cs="Avenir"/>
          <w:sz w:val="24"/>
          <w:szCs w:val="24"/>
        </w:rPr>
        <w:t>s</w:t>
      </w:r>
      <w:r>
        <w:rPr>
          <w:rFonts w:ascii="Avenir" w:eastAsia="Avenir" w:hAnsi="Avenir" w:cs="Avenir"/>
          <w:sz w:val="24"/>
          <w:szCs w:val="24"/>
        </w:rPr>
        <w:t xml:space="preserve"> including a significant income tax deduction, capital gains tax savings when appreciated assets are contributed, partially tax-free payment in almost all cases and the satisfaction of supporting a worthy cause.</w:t>
      </w:r>
    </w:p>
    <w:p w14:paraId="5F653AE4" w14:textId="37D6387D" w:rsidR="002A3E6E" w:rsidRPr="00056155" w:rsidRDefault="00571866" w:rsidP="00EF644C">
      <w:pPr>
        <w:pStyle w:val="NormalWeb"/>
        <w:shd w:val="clear" w:color="auto" w:fill="FFFFFF"/>
        <w:ind w:left="360" w:right="-180"/>
        <w:rPr>
          <w:rFonts w:ascii="Avenir" w:eastAsia="Avenir" w:hAnsi="Avenir" w:cs="Avenir"/>
        </w:rPr>
      </w:pPr>
      <w:r w:rsidRPr="00EF644C">
        <w:rPr>
          <w:rFonts w:ascii="Avenir Book" w:hAnsi="Avenir Book"/>
          <w:color w:val="009999"/>
        </w:rPr>
        <w:t>Pooled Income Fund</w:t>
      </w:r>
      <w:r w:rsidR="00180097" w:rsidRPr="00EF644C">
        <w:rPr>
          <w:rFonts w:ascii="Avenir Next LT Pro" w:hAnsi="Avenir Next LT Pro"/>
          <w:color w:val="009999"/>
        </w:rPr>
        <w:br/>
      </w:r>
      <w:r w:rsidR="00056155">
        <w:rPr>
          <w:rFonts w:ascii="Avenir" w:eastAsia="Avenir" w:hAnsi="Avenir" w:cs="Avenir"/>
        </w:rPr>
        <w:t xml:space="preserve">Although less common, some well-established charities maintain pooled income funds for philanthropic giving. A pooled income fund is a professionally managed fund which allows contributions from separate donors to be combined to work together using cash or stocks. Donors receive their share of the fund's annual net income. Their investment earns income now and supports their charitable beneficiary in the future. Upon the death of the beneficiary or beneficiaries, the portion representing the donor's share of the fund is distributed to the charity. </w:t>
      </w:r>
    </w:p>
    <w:p w14:paraId="49912700" w14:textId="77777777" w:rsidR="00CE239E" w:rsidRPr="00EF644C" w:rsidRDefault="00180097" w:rsidP="00EF644C">
      <w:pPr>
        <w:ind w:left="360"/>
        <w:rPr>
          <w:rFonts w:ascii="Avenir Book" w:eastAsia="Times New Roman" w:hAnsi="Avenir Book" w:cs="Times New Roman"/>
          <w:bCs/>
          <w:color w:val="009999"/>
          <w:sz w:val="24"/>
          <w:szCs w:val="24"/>
        </w:rPr>
      </w:pPr>
      <w:r w:rsidRPr="00EF644C">
        <w:rPr>
          <w:rFonts w:ascii="Avenir" w:eastAsia="Avenir" w:hAnsi="Avenir" w:cs="Avenir"/>
          <w:bCs/>
          <w:color w:val="009999"/>
          <w:sz w:val="24"/>
          <w:szCs w:val="24"/>
        </w:rPr>
        <w:t>Charitable Lead Trust</w:t>
      </w:r>
    </w:p>
    <w:p w14:paraId="60921399" w14:textId="77777777" w:rsidR="00CE239E" w:rsidRDefault="00180097" w:rsidP="00EF644C">
      <w:pPr>
        <w:ind w:left="360"/>
        <w:rPr>
          <w:rFonts w:ascii="Avenir" w:eastAsia="Avenir" w:hAnsi="Avenir" w:cs="Avenir"/>
          <w:sz w:val="24"/>
          <w:szCs w:val="24"/>
        </w:rPr>
      </w:pPr>
      <w:r>
        <w:rPr>
          <w:rFonts w:ascii="Avenir" w:eastAsia="Avenir" w:hAnsi="Avenir" w:cs="Avenir"/>
          <w:sz w:val="24"/>
          <w:szCs w:val="24"/>
        </w:rPr>
        <w:t>A charitable lead trust (CLT) is an irrevocable trust arrangement that pays current annual income to the nonprofit organization for a specified period of years, with the trust principal reverting to the donor or the donor’s family when the trust ends. The annual income payment by the trust is similar to an outright gift of cash, for the charity is free to use the cash as soon as it is received, subject, of course, to any restrictions placed on the gift by the donor. The wonderful advantage to the charity is knowing it will receive a regular annual payment and that can provide a cornerstone of support that can be transformational for a smaller organization. CLTs usually start at a minimum of $500,000 and require experienced legal, tax and financial advisors to establish and oversee the trust.</w:t>
      </w:r>
    </w:p>
    <w:p w14:paraId="5F06C44C" w14:textId="3041F258" w:rsidR="00CE239E" w:rsidRDefault="00180097" w:rsidP="00EF644C">
      <w:pPr>
        <w:ind w:left="360"/>
        <w:rPr>
          <w:rFonts w:ascii="Avenir" w:eastAsia="Avenir" w:hAnsi="Avenir" w:cs="Avenir"/>
          <w:sz w:val="24"/>
          <w:szCs w:val="24"/>
        </w:rPr>
      </w:pPr>
      <w:r>
        <w:rPr>
          <w:rFonts w:ascii="Avenir" w:eastAsia="Avenir" w:hAnsi="Avenir" w:cs="Avenir"/>
          <w:sz w:val="24"/>
          <w:szCs w:val="24"/>
        </w:rPr>
        <w:br/>
        <w:t xml:space="preserve">Typically, donors utilizing charitable lead trusts have large estates and are seeking relief from estate taxes. CLT donors qualify for a gift tax deduction that discounts for gift tax purposes the value of the assets that will eventually pass to their heirs. At the end of the trust term, their beneficiaries will receive the trust assets. Any asset growth that occurs in the trust will be distributed to the beneficiaries free of gift or estate taxes. </w:t>
      </w:r>
    </w:p>
    <w:p w14:paraId="21A59125" w14:textId="77777777" w:rsidR="00CE239E" w:rsidRPr="00EF644C" w:rsidRDefault="00180097" w:rsidP="00EF644C">
      <w:pPr>
        <w:ind w:left="360"/>
        <w:rPr>
          <w:rFonts w:ascii="Avenir" w:eastAsia="Avenir" w:hAnsi="Avenir" w:cs="Avenir"/>
          <w:bCs/>
          <w:color w:val="009999"/>
          <w:sz w:val="24"/>
          <w:szCs w:val="24"/>
        </w:rPr>
      </w:pPr>
      <w:r>
        <w:rPr>
          <w:rFonts w:ascii="Avenir" w:eastAsia="Avenir" w:hAnsi="Avenir" w:cs="Avenir"/>
          <w:b/>
          <w:color w:val="266E8B"/>
          <w:sz w:val="24"/>
          <w:szCs w:val="24"/>
        </w:rPr>
        <w:br/>
      </w:r>
      <w:r w:rsidRPr="00EF644C">
        <w:rPr>
          <w:rFonts w:ascii="Avenir" w:eastAsia="Avenir" w:hAnsi="Avenir" w:cs="Avenir"/>
          <w:bCs/>
          <w:color w:val="009999"/>
          <w:sz w:val="24"/>
          <w:szCs w:val="24"/>
        </w:rPr>
        <w:t>Retained Life Estate</w:t>
      </w:r>
    </w:p>
    <w:p w14:paraId="67BE03BE" w14:textId="60B6382C" w:rsidR="00CE239E" w:rsidRDefault="00180097" w:rsidP="00EF644C">
      <w:pPr>
        <w:ind w:left="360"/>
        <w:rPr>
          <w:rFonts w:ascii="Avenir" w:eastAsia="Avenir" w:hAnsi="Avenir" w:cs="Avenir"/>
          <w:sz w:val="24"/>
          <w:szCs w:val="24"/>
        </w:rPr>
      </w:pPr>
      <w:r>
        <w:rPr>
          <w:rFonts w:ascii="Avenir" w:eastAsia="Avenir" w:hAnsi="Avenir" w:cs="Avenir"/>
          <w:sz w:val="24"/>
          <w:szCs w:val="24"/>
        </w:rPr>
        <w:t xml:space="preserve">Under a retained life estate, the donor irrevocably deeds a personal residence or farm to </w:t>
      </w:r>
      <w:r w:rsidR="001650A4">
        <w:rPr>
          <w:rFonts w:ascii="Avenir" w:eastAsia="Avenir" w:hAnsi="Avenir" w:cs="Avenir"/>
          <w:sz w:val="24"/>
          <w:szCs w:val="24"/>
        </w:rPr>
        <w:t>charity but</w:t>
      </w:r>
      <w:r>
        <w:rPr>
          <w:rFonts w:ascii="Avenir" w:eastAsia="Avenir" w:hAnsi="Avenir" w:cs="Avenir"/>
          <w:sz w:val="24"/>
          <w:szCs w:val="24"/>
        </w:rPr>
        <w:t xml:space="preserve"> retains the right to live in it for the rest of his or her life, a term of years, or a combination of the two. The term is most often measured by the life of the donor, or of the donor and the donor’s spouse. The donor receives a significant income tax deduction for the present value of the remainder interest.</w:t>
      </w:r>
      <w:r>
        <w:rPr>
          <w:rFonts w:ascii="Avenir" w:eastAsia="Avenir" w:hAnsi="Avenir" w:cs="Avenir"/>
          <w:sz w:val="24"/>
          <w:szCs w:val="24"/>
        </w:rPr>
        <w:br/>
      </w:r>
    </w:p>
    <w:p w14:paraId="7FA27EEA" w14:textId="77777777" w:rsidR="00CE239E" w:rsidRDefault="00180097" w:rsidP="00EF644C">
      <w:pPr>
        <w:ind w:left="360" w:right="-180"/>
        <w:rPr>
          <w:rFonts w:ascii="Avenir" w:eastAsia="Avenir" w:hAnsi="Avenir" w:cs="Avenir"/>
          <w:sz w:val="24"/>
          <w:szCs w:val="24"/>
        </w:rPr>
      </w:pPr>
      <w:r>
        <w:rPr>
          <w:rFonts w:ascii="Avenir" w:eastAsia="Avenir" w:hAnsi="Avenir" w:cs="Avenir"/>
          <w:sz w:val="24"/>
          <w:szCs w:val="24"/>
        </w:rPr>
        <w:lastRenderedPageBreak/>
        <w:t xml:space="preserve">When the term ends, typically when the last of one or more tenants dies, the charity can either keep the property for its own use or sell the property and use the proceeds as designated by the donor. An agreement should be established with the donor to clarify the responsibilities they will have to maintain the property and ensure taxes and insurance are paid. </w:t>
      </w:r>
    </w:p>
    <w:p w14:paraId="17EBD09F" w14:textId="77777777" w:rsidR="00CE239E" w:rsidRPr="00EF644C" w:rsidRDefault="00180097" w:rsidP="00EF644C">
      <w:pPr>
        <w:pStyle w:val="Heading4"/>
        <w:rPr>
          <w:rFonts w:ascii="Avenir" w:eastAsia="Avenir" w:hAnsi="Avenir" w:cs="Avenir"/>
          <w:i w:val="0"/>
          <w:iCs w:val="0"/>
          <w:color w:val="000000" w:themeColor="text1"/>
          <w:sz w:val="24"/>
          <w:szCs w:val="24"/>
        </w:rPr>
      </w:pPr>
      <w:r>
        <w:rPr>
          <w:rFonts w:ascii="Avenir" w:eastAsia="Avenir" w:hAnsi="Avenir" w:cs="Avenir"/>
          <w:sz w:val="24"/>
          <w:szCs w:val="24"/>
        </w:rPr>
        <w:br/>
      </w:r>
      <w:r w:rsidR="00800B22" w:rsidRPr="00EF644C">
        <w:rPr>
          <w:rFonts w:ascii="Avenir" w:eastAsia="Avenir" w:hAnsi="Avenir" w:cs="Avenir"/>
          <w:b/>
          <w:bCs/>
          <w:i w:val="0"/>
          <w:color w:val="009999"/>
          <w:sz w:val="24"/>
          <w:szCs w:val="24"/>
        </w:rPr>
        <w:t>Current Gifts of Non-cash Assets</w:t>
      </w:r>
      <w:r w:rsidRPr="00EF644C">
        <w:rPr>
          <w:rFonts w:ascii="Avenir" w:eastAsia="Avenir" w:hAnsi="Avenir" w:cs="Avenir"/>
          <w:b/>
          <w:bCs/>
          <w:i w:val="0"/>
          <w:color w:val="009999"/>
          <w:sz w:val="24"/>
          <w:szCs w:val="24"/>
        </w:rPr>
        <w:br/>
      </w:r>
      <w:r w:rsidRPr="00EF644C">
        <w:rPr>
          <w:rFonts w:ascii="Avenir" w:eastAsia="Avenir" w:hAnsi="Avenir" w:cs="Avenir"/>
          <w:i w:val="0"/>
          <w:iCs w:val="0"/>
          <w:color w:val="000000" w:themeColor="text1"/>
          <w:sz w:val="24"/>
          <w:szCs w:val="24"/>
        </w:rPr>
        <w:t>Gifts of assets such as stock, real estate, and tangible personal property, although given for the current use and enjoyment of a nonprofit organization, qualify as planned gifts by virtue of their dollar value and complexity.</w:t>
      </w:r>
    </w:p>
    <w:p w14:paraId="4CAF0FBF" w14:textId="77777777" w:rsidR="00CE239E" w:rsidRPr="00EF644C" w:rsidRDefault="00180097" w:rsidP="00EF644C">
      <w:pPr>
        <w:ind w:left="360"/>
        <w:rPr>
          <w:rFonts w:ascii="Avenir" w:eastAsia="Avenir" w:hAnsi="Avenir" w:cs="Avenir"/>
          <w:bCs/>
          <w:color w:val="009999"/>
          <w:sz w:val="24"/>
          <w:szCs w:val="24"/>
        </w:rPr>
      </w:pPr>
      <w:r>
        <w:rPr>
          <w:rFonts w:ascii="Avenir" w:eastAsia="Avenir" w:hAnsi="Avenir" w:cs="Avenir"/>
          <w:b/>
          <w:color w:val="002060"/>
          <w:sz w:val="24"/>
          <w:szCs w:val="24"/>
        </w:rPr>
        <w:br/>
      </w:r>
      <w:r w:rsidRPr="00EF644C">
        <w:rPr>
          <w:rFonts w:ascii="Avenir" w:eastAsia="Avenir" w:hAnsi="Avenir" w:cs="Avenir"/>
          <w:bCs/>
          <w:color w:val="009999"/>
          <w:sz w:val="24"/>
          <w:szCs w:val="24"/>
        </w:rPr>
        <w:t xml:space="preserve">Appreciated </w:t>
      </w:r>
      <w:r w:rsidR="00571866" w:rsidRPr="00EF644C">
        <w:rPr>
          <w:rFonts w:ascii="Avenir" w:eastAsia="Avenir" w:hAnsi="Avenir" w:cs="Avenir"/>
          <w:bCs/>
          <w:color w:val="009999"/>
          <w:sz w:val="24"/>
          <w:szCs w:val="24"/>
        </w:rPr>
        <w:t>S</w:t>
      </w:r>
      <w:r w:rsidRPr="00EF644C">
        <w:rPr>
          <w:rFonts w:ascii="Avenir" w:eastAsia="Avenir" w:hAnsi="Avenir" w:cs="Avenir"/>
          <w:bCs/>
          <w:color w:val="009999"/>
          <w:sz w:val="24"/>
          <w:szCs w:val="24"/>
        </w:rPr>
        <w:t>tock</w:t>
      </w:r>
    </w:p>
    <w:p w14:paraId="72FBDDC3" w14:textId="0946766C" w:rsidR="00CE239E" w:rsidRDefault="00180097" w:rsidP="00EF644C">
      <w:pPr>
        <w:ind w:left="360"/>
        <w:rPr>
          <w:rFonts w:ascii="Avenir" w:eastAsia="Avenir" w:hAnsi="Avenir" w:cs="Avenir"/>
          <w:sz w:val="24"/>
          <w:szCs w:val="24"/>
        </w:rPr>
      </w:pPr>
      <w:r>
        <w:rPr>
          <w:rFonts w:ascii="Avenir" w:eastAsia="Avenir" w:hAnsi="Avenir" w:cs="Avenir"/>
          <w:sz w:val="24"/>
          <w:szCs w:val="24"/>
        </w:rPr>
        <w:t xml:space="preserve">Publicly traded or closely held stock represents the most common type of noncash gift. Nonprofit organizations prefer gifts of publicly traded stock because they are highly liquid—they can be sold </w:t>
      </w:r>
      <w:r w:rsidR="00657BA8">
        <w:rPr>
          <w:rFonts w:ascii="Avenir" w:eastAsia="Avenir" w:hAnsi="Avenir" w:cs="Avenir"/>
          <w:sz w:val="24"/>
          <w:szCs w:val="24"/>
        </w:rPr>
        <w:t>quickly</w:t>
      </w:r>
      <w:r>
        <w:rPr>
          <w:rFonts w:ascii="Avenir" w:eastAsia="Avenir" w:hAnsi="Avenir" w:cs="Avenir"/>
          <w:sz w:val="24"/>
          <w:szCs w:val="24"/>
        </w:rPr>
        <w:t xml:space="preserve"> by a phone call through a broker—and have readily ascertainable fair market values, published daily online and in newspapers like the Wall Street Journal. It will be necessary for organization to open a brokerage account to receive such gifts.</w:t>
      </w:r>
    </w:p>
    <w:p w14:paraId="437777B4" w14:textId="77777777" w:rsidR="00F1543B" w:rsidRDefault="00F1543B" w:rsidP="00EF644C">
      <w:pPr>
        <w:ind w:left="360"/>
        <w:rPr>
          <w:rFonts w:ascii="Avenir" w:eastAsia="Avenir" w:hAnsi="Avenir" w:cs="Avenir"/>
          <w:sz w:val="24"/>
          <w:szCs w:val="24"/>
        </w:rPr>
      </w:pPr>
    </w:p>
    <w:p w14:paraId="59380397" w14:textId="77777777" w:rsidR="00004378" w:rsidRPr="00EF644C" w:rsidRDefault="00004378" w:rsidP="00EF644C">
      <w:pPr>
        <w:pStyle w:val="m3802747473507276606msoheader"/>
        <w:shd w:val="clear" w:color="auto" w:fill="FFFFFF"/>
        <w:spacing w:before="0" w:beforeAutospacing="0" w:after="0" w:afterAutospacing="0"/>
        <w:ind w:left="360"/>
        <w:rPr>
          <w:rFonts w:ascii="Avenir Book" w:hAnsi="Avenir Book"/>
          <w:color w:val="009999"/>
        </w:rPr>
      </w:pPr>
      <w:r w:rsidRPr="00EF644C">
        <w:rPr>
          <w:rFonts w:ascii="Avenir Book" w:hAnsi="Avenir Book"/>
          <w:color w:val="009999"/>
        </w:rPr>
        <w:t>Cryptocurrencies</w:t>
      </w:r>
    </w:p>
    <w:p w14:paraId="54EE9178" w14:textId="77777777" w:rsidR="00A16693" w:rsidRDefault="00A16693" w:rsidP="00EF644C">
      <w:pPr>
        <w:pStyle w:val="m3802747473507276606msoheader"/>
        <w:shd w:val="clear" w:color="auto" w:fill="FFFFFF"/>
        <w:spacing w:before="0" w:beforeAutospacing="0" w:after="0" w:afterAutospacing="0"/>
        <w:ind w:left="360"/>
        <w:rPr>
          <w:rFonts w:ascii="Avenir" w:eastAsia="Avenir" w:hAnsi="Avenir" w:cs="Avenir"/>
        </w:rPr>
      </w:pPr>
      <w:r>
        <w:rPr>
          <w:rFonts w:ascii="Avenir" w:eastAsia="Avenir" w:hAnsi="Avenir" w:cs="Avenir"/>
        </w:rPr>
        <w:t>Cryptocurrency (virtual currency, etc.) may be accepted by some charities if the donation is done through a third-party exchange company such as Bitpay or Coinbase. Organizations may not be willing in every circumstance to accept direct donations of cryptocurrency (such as Bitcoin) and decisions may be made at the discretion of its board. It is important for donors, and their advisors, to contact the particular charity to understand their gift acceptance policies in advance of making a gift of these assets as the regulatory issues are rapidly changing.</w:t>
      </w:r>
    </w:p>
    <w:p w14:paraId="5F4F8BB9" w14:textId="77777777" w:rsidR="00A16693" w:rsidRDefault="00A16693" w:rsidP="00EF644C">
      <w:pPr>
        <w:pStyle w:val="m3802747473507276606msoheader"/>
        <w:shd w:val="clear" w:color="auto" w:fill="FFFFFF"/>
        <w:spacing w:before="0" w:beforeAutospacing="0" w:after="0" w:afterAutospacing="0"/>
        <w:ind w:left="360"/>
        <w:rPr>
          <w:rFonts w:ascii="Avenir" w:eastAsia="Avenir" w:hAnsi="Avenir" w:cs="Avenir"/>
        </w:rPr>
      </w:pPr>
    </w:p>
    <w:p w14:paraId="09B01DF7" w14:textId="77777777" w:rsidR="00A16693" w:rsidRDefault="00A16693" w:rsidP="00EF644C">
      <w:pPr>
        <w:pStyle w:val="m3802747473507276606msoheader"/>
        <w:shd w:val="clear" w:color="auto" w:fill="FFFFFF"/>
        <w:spacing w:before="0" w:beforeAutospacing="0" w:after="0" w:afterAutospacing="0"/>
        <w:ind w:left="360"/>
        <w:rPr>
          <w:rFonts w:ascii="Avenir" w:eastAsia="Avenir" w:hAnsi="Avenir" w:cs="Avenir"/>
        </w:rPr>
      </w:pPr>
      <w:r>
        <w:rPr>
          <w:rFonts w:ascii="Avenir" w:eastAsia="Avenir" w:hAnsi="Avenir" w:cs="Avenir"/>
        </w:rPr>
        <w:t>Note: All donations of cryptocurrency are treated as "property" under the latest IRS rules and regulations. As such, they are treated as short-term or long-term capital gain property and have the same restrictions for deductibility that apply to other property such as stock or real estate.</w:t>
      </w:r>
    </w:p>
    <w:p w14:paraId="447A3378" w14:textId="77777777" w:rsidR="00CE239E" w:rsidRPr="00EF644C" w:rsidRDefault="00004378" w:rsidP="00EF644C">
      <w:pPr>
        <w:pStyle w:val="m3802747473507276606msoheader"/>
        <w:shd w:val="clear" w:color="auto" w:fill="FFFFFF"/>
        <w:spacing w:before="0" w:beforeAutospacing="0" w:after="0" w:afterAutospacing="0"/>
        <w:ind w:left="360"/>
        <w:rPr>
          <w:rFonts w:ascii="Avenir Book" w:hAnsi="Avenir Book"/>
          <w:bCs/>
          <w:color w:val="009999"/>
        </w:rPr>
      </w:pPr>
      <w:r w:rsidRPr="00B4275F">
        <w:rPr>
          <w:rFonts w:ascii="Avenir Book" w:hAnsi="Avenir Book"/>
          <w:color w:val="222222"/>
        </w:rPr>
        <w:t> </w:t>
      </w:r>
      <w:r w:rsidR="00180097">
        <w:rPr>
          <w:rFonts w:ascii="Avenir" w:eastAsia="Avenir" w:hAnsi="Avenir" w:cs="Avenir"/>
          <w:b/>
          <w:color w:val="002060"/>
        </w:rPr>
        <w:br/>
      </w:r>
      <w:r w:rsidR="00180097" w:rsidRPr="00EF644C">
        <w:rPr>
          <w:rFonts w:ascii="Avenir" w:eastAsia="Avenir" w:hAnsi="Avenir" w:cs="Avenir"/>
          <w:bCs/>
          <w:color w:val="009999"/>
        </w:rPr>
        <w:t xml:space="preserve">Real </w:t>
      </w:r>
      <w:r w:rsidR="00571866" w:rsidRPr="00EF644C">
        <w:rPr>
          <w:rFonts w:ascii="Avenir" w:eastAsia="Avenir" w:hAnsi="Avenir" w:cs="Avenir"/>
          <w:bCs/>
          <w:color w:val="009999"/>
        </w:rPr>
        <w:t>E</w:t>
      </w:r>
      <w:r w:rsidR="00180097" w:rsidRPr="00EF644C">
        <w:rPr>
          <w:rFonts w:ascii="Avenir" w:eastAsia="Avenir" w:hAnsi="Avenir" w:cs="Avenir"/>
          <w:bCs/>
          <w:color w:val="009999"/>
        </w:rPr>
        <w:t xml:space="preserve">state </w:t>
      </w:r>
    </w:p>
    <w:p w14:paraId="1F1558EA" w14:textId="77777777" w:rsidR="00A16693" w:rsidRDefault="00180097" w:rsidP="00577C47">
      <w:pPr>
        <w:ind w:left="360" w:right="-90"/>
        <w:rPr>
          <w:rFonts w:ascii="Avenir" w:eastAsia="Avenir" w:hAnsi="Avenir" w:cs="Avenir"/>
          <w:sz w:val="24"/>
          <w:szCs w:val="24"/>
        </w:rPr>
      </w:pPr>
      <w:r>
        <w:rPr>
          <w:rFonts w:ascii="Avenir" w:eastAsia="Avenir" w:hAnsi="Avenir" w:cs="Avenir"/>
          <w:sz w:val="24"/>
          <w:szCs w:val="24"/>
        </w:rPr>
        <w:t xml:space="preserve">Real estate is the second most common type of noncash gift. There are </w:t>
      </w:r>
      <w:r w:rsidR="00571866">
        <w:rPr>
          <w:rFonts w:ascii="Avenir" w:eastAsia="Avenir" w:hAnsi="Avenir" w:cs="Avenir"/>
          <w:sz w:val="24"/>
          <w:szCs w:val="24"/>
        </w:rPr>
        <w:t>some</w:t>
      </w:r>
      <w:r>
        <w:rPr>
          <w:rFonts w:ascii="Avenir" w:eastAsia="Avenir" w:hAnsi="Avenir" w:cs="Avenir"/>
          <w:sz w:val="24"/>
          <w:szCs w:val="24"/>
        </w:rPr>
        <w:t xml:space="preserve"> issues a nonprofit organization should review before accepting a gift of real estate. Is the estate subject to a debt? Are there liens or encumbrances on the real estate? Is the donor the sole owner, or is the property jointly owned with others? Once accepted, will the organization be able to sell the property within a reasonable period of time, and if not, does the organization have funds available to pay for the insurance, taxes, and maintenance? Will the organization retain the property and use it for its exempt </w:t>
      </w:r>
      <w:r>
        <w:rPr>
          <w:rFonts w:ascii="Avenir" w:eastAsia="Avenir" w:hAnsi="Avenir" w:cs="Avenir"/>
          <w:sz w:val="24"/>
          <w:szCs w:val="24"/>
        </w:rPr>
        <w:lastRenderedPageBreak/>
        <w:t xml:space="preserve">purpose? Have environmental tests been conducted on the property to ensure that it is not contaminated? Many organizations require board approval before accepting gifts of real estate. Some even create a </w:t>
      </w:r>
      <w:hyperlink r:id="rId14">
        <w:r>
          <w:rPr>
            <w:rFonts w:ascii="Avenir" w:eastAsia="Avenir" w:hAnsi="Avenir" w:cs="Avenir"/>
            <w:color w:val="0000FF"/>
            <w:sz w:val="24"/>
            <w:szCs w:val="24"/>
            <w:u w:val="single"/>
          </w:rPr>
          <w:t>real estate checklist</w:t>
        </w:r>
      </w:hyperlink>
      <w:r>
        <w:rPr>
          <w:rFonts w:ascii="Avenir" w:eastAsia="Avenir" w:hAnsi="Avenir" w:cs="Avenir"/>
          <w:sz w:val="24"/>
          <w:szCs w:val="24"/>
        </w:rPr>
        <w:t xml:space="preserve"> that must be satisfied before the proposed gift is presented to the board. </w:t>
      </w:r>
    </w:p>
    <w:p w14:paraId="1100C614" w14:textId="77777777" w:rsidR="00A16693" w:rsidRDefault="00A16693" w:rsidP="00EF644C">
      <w:pPr>
        <w:ind w:left="360"/>
        <w:rPr>
          <w:rFonts w:ascii="Avenir" w:eastAsia="Avenir" w:hAnsi="Avenir" w:cs="Avenir"/>
          <w:sz w:val="24"/>
          <w:szCs w:val="24"/>
        </w:rPr>
      </w:pPr>
    </w:p>
    <w:p w14:paraId="65BBA22A" w14:textId="77777777" w:rsidR="00CE239E" w:rsidRDefault="002B3387" w:rsidP="00EF644C">
      <w:pPr>
        <w:ind w:left="360"/>
        <w:rPr>
          <w:rFonts w:ascii="Avenir" w:eastAsia="Avenir" w:hAnsi="Avenir" w:cs="Avenir"/>
          <w:sz w:val="24"/>
          <w:szCs w:val="24"/>
        </w:rPr>
      </w:pPr>
      <w:r>
        <w:rPr>
          <w:rFonts w:ascii="Avenir" w:eastAsia="Avenir" w:hAnsi="Avenir" w:cs="Avenir"/>
          <w:sz w:val="24"/>
          <w:szCs w:val="24"/>
        </w:rPr>
        <w:t xml:space="preserve">Appreciated real estate is also an excellent asset to fund a </w:t>
      </w:r>
      <w:r w:rsidR="00A16693">
        <w:rPr>
          <w:rFonts w:ascii="Avenir" w:eastAsia="Avenir" w:hAnsi="Avenir" w:cs="Avenir"/>
          <w:sz w:val="24"/>
          <w:szCs w:val="24"/>
        </w:rPr>
        <w:t>c</w:t>
      </w:r>
      <w:r>
        <w:rPr>
          <w:rFonts w:ascii="Avenir" w:eastAsia="Avenir" w:hAnsi="Avenir" w:cs="Avenir"/>
          <w:sz w:val="24"/>
          <w:szCs w:val="24"/>
        </w:rPr>
        <w:t xml:space="preserve">haritable </w:t>
      </w:r>
      <w:r w:rsidR="00A16693">
        <w:rPr>
          <w:rFonts w:ascii="Avenir" w:eastAsia="Avenir" w:hAnsi="Avenir" w:cs="Avenir"/>
          <w:sz w:val="24"/>
          <w:szCs w:val="24"/>
        </w:rPr>
        <w:t>r</w:t>
      </w:r>
      <w:r>
        <w:rPr>
          <w:rFonts w:ascii="Avenir" w:eastAsia="Avenir" w:hAnsi="Avenir" w:cs="Avenir"/>
          <w:sz w:val="24"/>
          <w:szCs w:val="24"/>
        </w:rPr>
        <w:t xml:space="preserve">emainder </w:t>
      </w:r>
      <w:r w:rsidR="00A16693">
        <w:rPr>
          <w:rFonts w:ascii="Avenir" w:eastAsia="Avenir" w:hAnsi="Avenir" w:cs="Avenir"/>
          <w:sz w:val="24"/>
          <w:szCs w:val="24"/>
        </w:rPr>
        <w:t>u</w:t>
      </w:r>
      <w:r>
        <w:rPr>
          <w:rFonts w:ascii="Avenir" w:eastAsia="Avenir" w:hAnsi="Avenir" w:cs="Avenir"/>
          <w:sz w:val="24"/>
          <w:szCs w:val="24"/>
        </w:rPr>
        <w:t xml:space="preserve">nitrust, especially if the client </w:t>
      </w:r>
      <w:r w:rsidR="003D2323">
        <w:rPr>
          <w:rFonts w:ascii="Avenir" w:eastAsia="Avenir" w:hAnsi="Avenir" w:cs="Avenir"/>
          <w:sz w:val="24"/>
          <w:szCs w:val="24"/>
        </w:rPr>
        <w:t>h</w:t>
      </w:r>
      <w:r>
        <w:rPr>
          <w:rFonts w:ascii="Avenir" w:eastAsia="Avenir" w:hAnsi="Avenir" w:cs="Avenir"/>
          <w:sz w:val="24"/>
          <w:szCs w:val="24"/>
        </w:rPr>
        <w:t>as rental or vacation property they no longer want to maintain.</w:t>
      </w:r>
      <w:r w:rsidR="00137B8B">
        <w:rPr>
          <w:rFonts w:ascii="Avenir" w:eastAsia="Avenir" w:hAnsi="Avenir" w:cs="Avenir"/>
          <w:sz w:val="24"/>
          <w:szCs w:val="24"/>
        </w:rPr>
        <w:t xml:space="preserve"> The income from the trust is often equal </w:t>
      </w:r>
      <w:r w:rsidR="00124963">
        <w:rPr>
          <w:rFonts w:ascii="Avenir" w:eastAsia="Avenir" w:hAnsi="Avenir" w:cs="Avenir"/>
          <w:sz w:val="24"/>
          <w:szCs w:val="24"/>
        </w:rPr>
        <w:t xml:space="preserve">to </w:t>
      </w:r>
      <w:r w:rsidR="00137B8B">
        <w:rPr>
          <w:rFonts w:ascii="Avenir" w:eastAsia="Avenir" w:hAnsi="Avenir" w:cs="Avenir"/>
          <w:sz w:val="24"/>
          <w:szCs w:val="24"/>
        </w:rPr>
        <w:t xml:space="preserve">or greater than what they currently receive. </w:t>
      </w:r>
    </w:p>
    <w:p w14:paraId="6A49083C" w14:textId="77777777" w:rsidR="00A16693" w:rsidRDefault="00A16693" w:rsidP="00EF644C">
      <w:pPr>
        <w:spacing w:after="160"/>
        <w:ind w:left="360"/>
        <w:rPr>
          <w:rFonts w:ascii="Avenir" w:eastAsia="Avenir" w:hAnsi="Avenir" w:cs="Avenir"/>
          <w:b/>
          <w:color w:val="09AAA0"/>
          <w:sz w:val="24"/>
          <w:szCs w:val="24"/>
        </w:rPr>
      </w:pPr>
    </w:p>
    <w:p w14:paraId="0ECDE3FB" w14:textId="77777777" w:rsidR="00004378" w:rsidRPr="00EF644C" w:rsidRDefault="00004378" w:rsidP="00EF644C">
      <w:pPr>
        <w:ind w:left="360"/>
        <w:rPr>
          <w:rFonts w:ascii="Avenir" w:eastAsia="Avenir" w:hAnsi="Avenir" w:cs="Avenir"/>
          <w:bCs/>
          <w:color w:val="009999"/>
          <w:sz w:val="24"/>
          <w:szCs w:val="24"/>
        </w:rPr>
      </w:pPr>
      <w:r w:rsidRPr="00EF644C">
        <w:rPr>
          <w:rFonts w:ascii="Avenir" w:eastAsia="Avenir" w:hAnsi="Avenir" w:cs="Avenir"/>
          <w:bCs/>
          <w:color w:val="009999"/>
          <w:sz w:val="24"/>
          <w:szCs w:val="24"/>
        </w:rPr>
        <w:t>Intellectual Property</w:t>
      </w:r>
    </w:p>
    <w:p w14:paraId="0BAFC32B" w14:textId="77777777" w:rsidR="002349B6" w:rsidRPr="00B4275F" w:rsidRDefault="002349B6" w:rsidP="00EF644C">
      <w:pPr>
        <w:spacing w:after="160"/>
        <w:ind w:left="360"/>
        <w:rPr>
          <w:rFonts w:ascii="Avenir" w:eastAsia="Avenir" w:hAnsi="Avenir" w:cs="Avenir"/>
          <w:bCs/>
          <w:color w:val="262626" w:themeColor="text1" w:themeTint="D9"/>
          <w:sz w:val="24"/>
          <w:szCs w:val="24"/>
        </w:rPr>
      </w:pPr>
      <w:r w:rsidRPr="00B4275F">
        <w:rPr>
          <w:rFonts w:ascii="Avenir" w:eastAsia="Avenir" w:hAnsi="Avenir" w:cs="Avenir"/>
          <w:bCs/>
          <w:color w:val="262626" w:themeColor="text1" w:themeTint="D9"/>
          <w:sz w:val="24"/>
          <w:szCs w:val="24"/>
        </w:rPr>
        <w:t>R</w:t>
      </w:r>
      <w:r w:rsidR="00004378" w:rsidRPr="00B4275F">
        <w:rPr>
          <w:rFonts w:ascii="Avenir" w:eastAsia="Avenir" w:hAnsi="Avenir" w:cs="Avenir"/>
          <w:bCs/>
          <w:color w:val="262626" w:themeColor="text1" w:themeTint="D9"/>
          <w:sz w:val="24"/>
          <w:szCs w:val="24"/>
        </w:rPr>
        <w:t>oyalties from books, theater productions, movies,</w:t>
      </w:r>
      <w:r w:rsidRPr="00B4275F">
        <w:rPr>
          <w:rFonts w:ascii="Avenir" w:eastAsia="Avenir" w:hAnsi="Avenir" w:cs="Avenir"/>
          <w:bCs/>
          <w:color w:val="262626" w:themeColor="text1" w:themeTint="D9"/>
          <w:sz w:val="24"/>
          <w:szCs w:val="24"/>
        </w:rPr>
        <w:t xml:space="preserve"> musical recordings,</w:t>
      </w:r>
      <w:r w:rsidR="00004378" w:rsidRPr="00B4275F">
        <w:rPr>
          <w:rFonts w:ascii="Avenir" w:eastAsia="Avenir" w:hAnsi="Avenir" w:cs="Avenir"/>
          <w:bCs/>
          <w:color w:val="262626" w:themeColor="text1" w:themeTint="D9"/>
          <w:sz w:val="24"/>
          <w:szCs w:val="24"/>
        </w:rPr>
        <w:t xml:space="preserve"> video games, etc. may be </w:t>
      </w:r>
      <w:r w:rsidRPr="00B4275F">
        <w:rPr>
          <w:rFonts w:ascii="Avenir" w:eastAsia="Avenir" w:hAnsi="Avenir" w:cs="Avenir"/>
          <w:bCs/>
          <w:color w:val="262626" w:themeColor="text1" w:themeTint="D9"/>
          <w:sz w:val="24"/>
          <w:szCs w:val="24"/>
        </w:rPr>
        <w:t>other suitable gifts for philanthropic giving strategies. Advisors are encouraged to explore these options with their clients as well.</w:t>
      </w:r>
    </w:p>
    <w:p w14:paraId="70DEF7D3" w14:textId="77777777" w:rsidR="00CE239E" w:rsidRPr="00800B22" w:rsidRDefault="00180097" w:rsidP="00E709B1">
      <w:pPr>
        <w:spacing w:after="160"/>
        <w:rPr>
          <w:rFonts w:ascii="Avenir" w:eastAsia="Avenir" w:hAnsi="Avenir" w:cs="Avenir"/>
          <w:b/>
          <w:color w:val="009999"/>
          <w:sz w:val="28"/>
          <w:szCs w:val="28"/>
        </w:rPr>
      </w:pPr>
      <w:r w:rsidRPr="00B4275F">
        <w:rPr>
          <w:rFonts w:ascii="Avenir" w:eastAsia="Avenir" w:hAnsi="Avenir" w:cs="Avenir"/>
          <w:bCs/>
          <w:color w:val="262626" w:themeColor="text1" w:themeTint="D9"/>
          <w:sz w:val="24"/>
          <w:szCs w:val="24"/>
        </w:rPr>
        <w:br/>
      </w:r>
      <w:r w:rsidR="00800B22">
        <w:rPr>
          <w:rFonts w:ascii="Avenir" w:eastAsia="Avenir" w:hAnsi="Avenir" w:cs="Avenir"/>
          <w:b/>
          <w:color w:val="009999"/>
          <w:sz w:val="28"/>
          <w:szCs w:val="28"/>
        </w:rPr>
        <w:t>Endowments</w:t>
      </w:r>
    </w:p>
    <w:p w14:paraId="34D64420" w14:textId="77777777" w:rsidR="00CE239E" w:rsidRDefault="00180097" w:rsidP="00E709B1">
      <w:pPr>
        <w:rPr>
          <w:rFonts w:ascii="Avenir" w:eastAsia="Avenir" w:hAnsi="Avenir" w:cs="Avenir"/>
          <w:sz w:val="24"/>
          <w:szCs w:val="24"/>
        </w:rPr>
      </w:pPr>
      <w:r>
        <w:rPr>
          <w:rFonts w:ascii="Avenir" w:eastAsia="Avenir" w:hAnsi="Avenir" w:cs="Avenir"/>
          <w:sz w:val="24"/>
          <w:szCs w:val="24"/>
        </w:rPr>
        <w:t xml:space="preserve">Your client may wish to support a particular organization or program in perpetuity as a lasting reminder of what’s important to him or her. An endowment or permanent fund can be established at a nonprofit organization whereby the principal remains invested while the income or a specific payout is distributed to the chosen program. Since a nonprofit is an entity with no definite date of “death,” the income stream can continue until the nonprofit entity dissolves. Theoretically, endowments can last forever. </w:t>
      </w:r>
      <w:r>
        <w:rPr>
          <w:rFonts w:ascii="Avenir" w:eastAsia="Avenir" w:hAnsi="Avenir" w:cs="Avenir"/>
          <w:sz w:val="24"/>
          <w:szCs w:val="24"/>
        </w:rPr>
        <w:br/>
      </w:r>
      <w:r>
        <w:rPr>
          <w:rFonts w:ascii="Avenir" w:eastAsia="Avenir" w:hAnsi="Avenir" w:cs="Avenir"/>
          <w:sz w:val="24"/>
          <w:szCs w:val="24"/>
        </w:rPr>
        <w:br/>
        <w:t>Endowments can be funded with lifetime gift</w:t>
      </w:r>
      <w:r w:rsidR="0021151B">
        <w:rPr>
          <w:rFonts w:ascii="Avenir" w:eastAsia="Avenir" w:hAnsi="Avenir" w:cs="Avenir"/>
          <w:sz w:val="24"/>
          <w:szCs w:val="24"/>
        </w:rPr>
        <w:t>s</w:t>
      </w:r>
      <w:r>
        <w:rPr>
          <w:rFonts w:ascii="Avenir" w:eastAsia="Avenir" w:hAnsi="Avenir" w:cs="Avenir"/>
          <w:sz w:val="24"/>
          <w:szCs w:val="24"/>
        </w:rPr>
        <w:t xml:space="preserve">, a charitable bequest, charitable lead trust distributions as well as the remainder interest of a charitable remainder trust, </w:t>
      </w:r>
      <w:r w:rsidR="0021151B">
        <w:rPr>
          <w:rFonts w:ascii="Avenir" w:eastAsia="Avenir" w:hAnsi="Avenir" w:cs="Avenir"/>
          <w:sz w:val="24"/>
          <w:szCs w:val="24"/>
        </w:rPr>
        <w:t xml:space="preserve">a </w:t>
      </w:r>
      <w:r>
        <w:rPr>
          <w:rFonts w:ascii="Avenir" w:eastAsia="Avenir" w:hAnsi="Avenir" w:cs="Avenir"/>
          <w:sz w:val="24"/>
          <w:szCs w:val="24"/>
        </w:rPr>
        <w:t xml:space="preserve">charitable gift annuity or </w:t>
      </w:r>
      <w:r w:rsidR="0021151B">
        <w:rPr>
          <w:rFonts w:ascii="Avenir" w:eastAsia="Avenir" w:hAnsi="Avenir" w:cs="Avenir"/>
          <w:sz w:val="24"/>
          <w:szCs w:val="24"/>
        </w:rPr>
        <w:t xml:space="preserve">a </w:t>
      </w:r>
      <w:r>
        <w:rPr>
          <w:rFonts w:ascii="Avenir" w:eastAsia="Avenir" w:hAnsi="Avenir" w:cs="Avenir"/>
          <w:sz w:val="24"/>
          <w:szCs w:val="24"/>
        </w:rPr>
        <w:t xml:space="preserve">retained life estate.  </w:t>
      </w:r>
    </w:p>
    <w:p w14:paraId="1B005DD0" w14:textId="77777777" w:rsidR="00CE239E" w:rsidRDefault="00180097" w:rsidP="00E709B1">
      <w:pPr>
        <w:rPr>
          <w:rFonts w:ascii="Avenir" w:eastAsia="Avenir" w:hAnsi="Avenir" w:cs="Avenir"/>
          <w:color w:val="000000"/>
          <w:sz w:val="24"/>
          <w:szCs w:val="24"/>
        </w:rPr>
      </w:pPr>
      <w:r>
        <w:rPr>
          <w:rFonts w:ascii="Avenir" w:eastAsia="Avenir" w:hAnsi="Avenir" w:cs="Avenir"/>
          <w:color w:val="000000"/>
          <w:sz w:val="24"/>
          <w:szCs w:val="24"/>
        </w:rPr>
        <w:br/>
        <w:t xml:space="preserve">It is </w:t>
      </w:r>
      <w:r w:rsidR="00124963">
        <w:rPr>
          <w:rFonts w:ascii="Avenir" w:eastAsia="Avenir" w:hAnsi="Avenir" w:cs="Avenir"/>
          <w:color w:val="000000"/>
          <w:sz w:val="24"/>
          <w:szCs w:val="24"/>
        </w:rPr>
        <w:t>very</w:t>
      </w:r>
      <w:r>
        <w:rPr>
          <w:rFonts w:ascii="Avenir" w:eastAsia="Avenir" w:hAnsi="Avenir" w:cs="Avenir"/>
          <w:color w:val="000000"/>
          <w:sz w:val="24"/>
          <w:szCs w:val="24"/>
        </w:rPr>
        <w:t xml:space="preserve"> important for clients who wish to start an endowment to include in the fund agreement with the charity a well-articulated purpose as well as the values and story behind the endowment. These help to forever memorialize and reinforce for succeeding generations what the family stands for an</w:t>
      </w:r>
      <w:r w:rsidR="00800B22">
        <w:rPr>
          <w:rFonts w:ascii="Avenir" w:eastAsia="Avenir" w:hAnsi="Avenir" w:cs="Avenir"/>
          <w:color w:val="000000"/>
          <w:sz w:val="24"/>
          <w:szCs w:val="24"/>
        </w:rPr>
        <w:t xml:space="preserve">d its </w:t>
      </w:r>
      <w:r>
        <w:rPr>
          <w:rFonts w:ascii="Avenir" w:eastAsia="Avenir" w:hAnsi="Avenir" w:cs="Avenir"/>
          <w:color w:val="000000"/>
          <w:sz w:val="24"/>
          <w:szCs w:val="24"/>
        </w:rPr>
        <w:t xml:space="preserve">desired impact on society. </w:t>
      </w:r>
    </w:p>
    <w:p w14:paraId="781BB466" w14:textId="77777777" w:rsidR="00CE239E" w:rsidRDefault="00CE239E" w:rsidP="00E709B1">
      <w:pPr>
        <w:rPr>
          <w:rFonts w:ascii="Avenir" w:eastAsia="Avenir" w:hAnsi="Avenir" w:cs="Avenir"/>
          <w:color w:val="000000"/>
          <w:sz w:val="24"/>
          <w:szCs w:val="24"/>
        </w:rPr>
      </w:pPr>
    </w:p>
    <w:p w14:paraId="59E4A3F7" w14:textId="77777777" w:rsidR="00CE239E" w:rsidRDefault="00180097" w:rsidP="00E709B1">
      <w:pPr>
        <w:rPr>
          <w:rFonts w:ascii="Avenir" w:eastAsia="Avenir" w:hAnsi="Avenir" w:cs="Avenir"/>
          <w:color w:val="000000"/>
          <w:sz w:val="24"/>
          <w:szCs w:val="24"/>
        </w:rPr>
      </w:pPr>
      <w:r>
        <w:rPr>
          <w:rFonts w:ascii="Avenir" w:eastAsia="Avenir" w:hAnsi="Avenir" w:cs="Avenir"/>
          <w:color w:val="000000"/>
          <w:sz w:val="24"/>
          <w:szCs w:val="24"/>
        </w:rPr>
        <w:t>A best practice of charities in stewarding endowments is sending financial reports on endowment performance and distributions and narrative reports on programs funded. Clients should generally expect these reports from their charities. Once clients receive these reports, they should share them with family members as an opportunity for learning together and as an example of accountability in action.</w:t>
      </w:r>
    </w:p>
    <w:p w14:paraId="33731EC3" w14:textId="77777777" w:rsidR="00CE239E" w:rsidRDefault="00CE239E" w:rsidP="00E709B1">
      <w:pPr>
        <w:rPr>
          <w:rFonts w:ascii="Avenir" w:eastAsia="Avenir" w:hAnsi="Avenir" w:cs="Avenir"/>
          <w:color w:val="000000"/>
          <w:sz w:val="24"/>
          <w:szCs w:val="24"/>
        </w:rPr>
      </w:pPr>
    </w:p>
    <w:p w14:paraId="626FE51F" w14:textId="77777777" w:rsidR="00CE239E" w:rsidRPr="00800B22" w:rsidRDefault="00180097" w:rsidP="00E709B1">
      <w:pPr>
        <w:spacing w:after="200"/>
        <w:rPr>
          <w:rFonts w:ascii="Avenir" w:eastAsia="Avenir" w:hAnsi="Avenir" w:cs="Avenir"/>
          <w:b/>
          <w:color w:val="009999"/>
          <w:sz w:val="28"/>
          <w:szCs w:val="28"/>
        </w:rPr>
      </w:pPr>
      <w:r>
        <w:br w:type="page"/>
      </w:r>
      <w:r w:rsidRPr="00800B22">
        <w:rPr>
          <w:rFonts w:ascii="Avenir" w:eastAsia="Avenir" w:hAnsi="Avenir" w:cs="Avenir"/>
          <w:b/>
          <w:color w:val="009999"/>
          <w:sz w:val="28"/>
          <w:szCs w:val="28"/>
        </w:rPr>
        <w:lastRenderedPageBreak/>
        <w:t xml:space="preserve">LEGACY INTENTION FORM </w:t>
      </w:r>
    </w:p>
    <w:p w14:paraId="79B5BEA2" w14:textId="77777777" w:rsidR="00CE239E" w:rsidRDefault="00180097" w:rsidP="00E709B1">
      <w:r>
        <w:t xml:space="preserve">As evidence of my/our desire to provide future support for [ORGANIZATION], I/we are using this document to state our intention to include a legacy gift to [ORGANIZATION] in my/our estate plans.  This commitment is revocable and can be modified by me/us at any time. </w:t>
      </w:r>
    </w:p>
    <w:p w14:paraId="4C5F4E07" w14:textId="77777777" w:rsidR="00CE239E" w:rsidRDefault="00CE239E" w:rsidP="00E709B1"/>
    <w:p w14:paraId="7F414213" w14:textId="77777777" w:rsidR="00CE239E" w:rsidRDefault="00180097" w:rsidP="00E709B1">
      <w:r>
        <w:t xml:space="preserve">_______________________________________   </w:t>
      </w:r>
      <w:r>
        <w:tab/>
        <w:t xml:space="preserve">_______________________________________ </w:t>
      </w:r>
    </w:p>
    <w:p w14:paraId="0590C373" w14:textId="77777777" w:rsidR="00CE239E" w:rsidRDefault="00180097" w:rsidP="00E709B1">
      <w:r>
        <w:t xml:space="preserve">Name(s) </w:t>
      </w:r>
    </w:p>
    <w:p w14:paraId="1DA6BFA9" w14:textId="77777777" w:rsidR="00CE239E" w:rsidRDefault="00180097" w:rsidP="00E709B1">
      <w:r>
        <w:t xml:space="preserve">_______________________________________ </w:t>
      </w:r>
      <w:r>
        <w:tab/>
        <w:t xml:space="preserve">__________________ ______  _____________ </w:t>
      </w:r>
    </w:p>
    <w:p w14:paraId="211388AB" w14:textId="733434B0" w:rsidR="00CE239E" w:rsidRDefault="00180097" w:rsidP="00E709B1">
      <w:r>
        <w:t xml:space="preserve">Address  </w:t>
      </w:r>
      <w:r w:rsidR="00FC565E">
        <w:tab/>
      </w:r>
      <w:r>
        <w:tab/>
      </w:r>
      <w:r>
        <w:tab/>
      </w:r>
      <w:r>
        <w:tab/>
      </w:r>
      <w:r>
        <w:tab/>
      </w:r>
      <w:r w:rsidR="001650A4">
        <w:tab/>
      </w:r>
      <w:r>
        <w:t xml:space="preserve">City   </w:t>
      </w:r>
      <w:r>
        <w:tab/>
      </w:r>
      <w:r>
        <w:tab/>
        <w:t xml:space="preserve">        </w:t>
      </w:r>
      <w:r>
        <w:tab/>
        <w:t xml:space="preserve">State      Zip </w:t>
      </w:r>
    </w:p>
    <w:p w14:paraId="056ECC89" w14:textId="77777777" w:rsidR="00CE239E" w:rsidRDefault="00CE239E" w:rsidP="00E709B1"/>
    <w:p w14:paraId="06A95108" w14:textId="77777777" w:rsidR="00CE239E" w:rsidRDefault="00180097" w:rsidP="00E709B1">
      <w:r>
        <w:t xml:space="preserve">It is my/our intent to leave a legacy gift to [ORGANIZATION] through my/our: </w:t>
      </w:r>
    </w:p>
    <w:p w14:paraId="2896484B" w14:textId="77777777" w:rsidR="00CE239E" w:rsidRDefault="00CE239E" w:rsidP="00E709B1"/>
    <w:tbl>
      <w:tblPr>
        <w:tblStyle w:val="a"/>
        <w:tblW w:w="9360" w:type="dxa"/>
        <w:tblBorders>
          <w:top w:val="nil"/>
          <w:left w:val="nil"/>
          <w:bottom w:val="nil"/>
          <w:right w:val="nil"/>
          <w:insideH w:val="nil"/>
          <w:insideV w:val="nil"/>
        </w:tblBorders>
        <w:tblLayout w:type="fixed"/>
        <w:tblLook w:val="0400" w:firstRow="0" w:lastRow="0" w:firstColumn="0" w:lastColumn="0" w:noHBand="0" w:noVBand="1"/>
      </w:tblPr>
      <w:tblGrid>
        <w:gridCol w:w="2948"/>
        <w:gridCol w:w="2923"/>
        <w:gridCol w:w="3489"/>
      </w:tblGrid>
      <w:tr w:rsidR="00CE239E" w14:paraId="20D571FA" w14:textId="77777777" w:rsidTr="002C12C8">
        <w:trPr>
          <w:trHeight w:val="1238"/>
        </w:trPr>
        <w:tc>
          <w:tcPr>
            <w:tcW w:w="2948" w:type="dxa"/>
          </w:tcPr>
          <w:p w14:paraId="28603B6A" w14:textId="77777777" w:rsidR="00CE239E" w:rsidRPr="002A3E6E" w:rsidRDefault="00180097" w:rsidP="00E709B1">
            <w:pPr>
              <w:pStyle w:val="ListParagraph"/>
              <w:numPr>
                <w:ilvl w:val="0"/>
                <w:numId w:val="22"/>
              </w:numPr>
              <w:rPr>
                <w:sz w:val="22"/>
                <w:szCs w:val="22"/>
              </w:rPr>
            </w:pPr>
            <w:r w:rsidRPr="002A3E6E">
              <w:rPr>
                <w:sz w:val="22"/>
                <w:szCs w:val="22"/>
              </w:rPr>
              <w:t xml:space="preserve">Will </w:t>
            </w:r>
          </w:p>
          <w:p w14:paraId="0ED42701" w14:textId="77777777" w:rsidR="00CE239E" w:rsidRPr="002A3E6E" w:rsidRDefault="00180097" w:rsidP="00E709B1">
            <w:pPr>
              <w:pStyle w:val="ListParagraph"/>
              <w:numPr>
                <w:ilvl w:val="0"/>
                <w:numId w:val="22"/>
              </w:numPr>
              <w:rPr>
                <w:sz w:val="22"/>
                <w:szCs w:val="22"/>
              </w:rPr>
            </w:pPr>
            <w:r w:rsidRPr="002A3E6E">
              <w:rPr>
                <w:sz w:val="22"/>
                <w:szCs w:val="22"/>
              </w:rPr>
              <w:t>Revocable Living Trust</w:t>
            </w:r>
          </w:p>
          <w:p w14:paraId="7BE90E80" w14:textId="77777777" w:rsidR="00CE239E" w:rsidRPr="002A3E6E" w:rsidRDefault="00180097" w:rsidP="00E709B1">
            <w:pPr>
              <w:pStyle w:val="ListParagraph"/>
              <w:numPr>
                <w:ilvl w:val="0"/>
                <w:numId w:val="22"/>
              </w:numPr>
              <w:rPr>
                <w:sz w:val="22"/>
                <w:szCs w:val="22"/>
              </w:rPr>
            </w:pPr>
            <w:r w:rsidRPr="002A3E6E">
              <w:rPr>
                <w:sz w:val="22"/>
                <w:szCs w:val="22"/>
              </w:rPr>
              <w:t>Retirement Account</w:t>
            </w:r>
            <w:r w:rsidR="00137B8B" w:rsidRPr="002A3E6E">
              <w:rPr>
                <w:sz w:val="22"/>
                <w:szCs w:val="22"/>
              </w:rPr>
              <w:t>*</w:t>
            </w:r>
          </w:p>
          <w:p w14:paraId="36DE4D18" w14:textId="77777777" w:rsidR="00A95F22" w:rsidRPr="002A3E6E" w:rsidRDefault="00A95F22" w:rsidP="00E709B1">
            <w:pPr>
              <w:pStyle w:val="ListParagraph"/>
              <w:numPr>
                <w:ilvl w:val="0"/>
                <w:numId w:val="22"/>
              </w:numPr>
              <w:rPr>
                <w:sz w:val="22"/>
                <w:szCs w:val="22"/>
              </w:rPr>
            </w:pPr>
            <w:r w:rsidRPr="002A3E6E">
              <w:rPr>
                <w:sz w:val="22"/>
                <w:szCs w:val="22"/>
              </w:rPr>
              <w:t>Pooled Income Fund</w:t>
            </w:r>
          </w:p>
          <w:p w14:paraId="094070A8" w14:textId="77777777" w:rsidR="00CE239E" w:rsidRPr="002A3E6E" w:rsidRDefault="00CE239E" w:rsidP="00E709B1">
            <w:pPr>
              <w:rPr>
                <w:sz w:val="22"/>
                <w:szCs w:val="22"/>
              </w:rPr>
            </w:pPr>
          </w:p>
        </w:tc>
        <w:tc>
          <w:tcPr>
            <w:tcW w:w="2923" w:type="dxa"/>
          </w:tcPr>
          <w:p w14:paraId="082E95D5" w14:textId="77777777" w:rsidR="00CE239E" w:rsidRPr="002A3E6E" w:rsidRDefault="00180097" w:rsidP="00E709B1">
            <w:pPr>
              <w:pStyle w:val="ListParagraph"/>
              <w:numPr>
                <w:ilvl w:val="0"/>
                <w:numId w:val="22"/>
              </w:numPr>
              <w:rPr>
                <w:sz w:val="22"/>
                <w:szCs w:val="22"/>
              </w:rPr>
            </w:pPr>
            <w:r w:rsidRPr="002A3E6E">
              <w:rPr>
                <w:sz w:val="22"/>
                <w:szCs w:val="22"/>
              </w:rPr>
              <w:t>Life Insurance</w:t>
            </w:r>
            <w:r w:rsidR="00137B8B" w:rsidRPr="002A3E6E">
              <w:rPr>
                <w:sz w:val="22"/>
                <w:szCs w:val="22"/>
              </w:rPr>
              <w:t>*</w:t>
            </w:r>
          </w:p>
          <w:p w14:paraId="7E36B3B6" w14:textId="77777777" w:rsidR="00CE239E" w:rsidRPr="002A3E6E" w:rsidRDefault="00180097" w:rsidP="00E709B1">
            <w:pPr>
              <w:pStyle w:val="ListParagraph"/>
              <w:numPr>
                <w:ilvl w:val="0"/>
                <w:numId w:val="22"/>
              </w:numPr>
              <w:rPr>
                <w:sz w:val="22"/>
                <w:szCs w:val="22"/>
              </w:rPr>
            </w:pPr>
            <w:r w:rsidRPr="002A3E6E">
              <w:rPr>
                <w:sz w:val="22"/>
                <w:szCs w:val="22"/>
              </w:rPr>
              <w:t>Annuity</w:t>
            </w:r>
          </w:p>
          <w:p w14:paraId="13995B2F" w14:textId="77777777" w:rsidR="00CE239E" w:rsidRPr="002A3E6E" w:rsidRDefault="00180097" w:rsidP="00E709B1">
            <w:pPr>
              <w:pStyle w:val="ListParagraph"/>
              <w:numPr>
                <w:ilvl w:val="0"/>
                <w:numId w:val="22"/>
              </w:numPr>
              <w:rPr>
                <w:sz w:val="22"/>
                <w:szCs w:val="22"/>
              </w:rPr>
            </w:pPr>
            <w:r w:rsidRPr="002A3E6E">
              <w:rPr>
                <w:sz w:val="22"/>
                <w:szCs w:val="22"/>
              </w:rPr>
              <w:t>Brokerage Account</w:t>
            </w:r>
            <w:r w:rsidR="00137B8B" w:rsidRPr="002A3E6E">
              <w:rPr>
                <w:sz w:val="22"/>
                <w:szCs w:val="22"/>
              </w:rPr>
              <w:t>*</w:t>
            </w:r>
          </w:p>
          <w:p w14:paraId="7D4BDC88" w14:textId="77777777" w:rsidR="00CE239E" w:rsidRPr="002A3E6E" w:rsidRDefault="00180097" w:rsidP="00E709B1">
            <w:pPr>
              <w:pStyle w:val="ListParagraph"/>
              <w:numPr>
                <w:ilvl w:val="0"/>
                <w:numId w:val="22"/>
              </w:numPr>
              <w:rPr>
                <w:sz w:val="22"/>
                <w:szCs w:val="22"/>
              </w:rPr>
            </w:pPr>
            <w:r w:rsidRPr="002A3E6E">
              <w:rPr>
                <w:sz w:val="22"/>
                <w:szCs w:val="22"/>
              </w:rPr>
              <w:t>Bank Account</w:t>
            </w:r>
            <w:r w:rsidR="00137B8B" w:rsidRPr="002A3E6E">
              <w:rPr>
                <w:sz w:val="22"/>
                <w:szCs w:val="22"/>
              </w:rPr>
              <w:t>*</w:t>
            </w:r>
          </w:p>
        </w:tc>
        <w:tc>
          <w:tcPr>
            <w:tcW w:w="3489" w:type="dxa"/>
          </w:tcPr>
          <w:p w14:paraId="62585207" w14:textId="77777777" w:rsidR="00CE239E" w:rsidRPr="002A3E6E" w:rsidRDefault="00180097" w:rsidP="00E709B1">
            <w:pPr>
              <w:pStyle w:val="ListParagraph"/>
              <w:numPr>
                <w:ilvl w:val="0"/>
                <w:numId w:val="22"/>
              </w:numPr>
              <w:rPr>
                <w:sz w:val="22"/>
                <w:szCs w:val="22"/>
              </w:rPr>
            </w:pPr>
            <w:r w:rsidRPr="002A3E6E">
              <w:rPr>
                <w:sz w:val="22"/>
                <w:szCs w:val="22"/>
              </w:rPr>
              <w:t>Donor Advised Fund</w:t>
            </w:r>
          </w:p>
          <w:p w14:paraId="714FC3DC" w14:textId="77777777" w:rsidR="00CE239E" w:rsidRPr="002A3E6E" w:rsidRDefault="00180097" w:rsidP="00E709B1">
            <w:pPr>
              <w:pStyle w:val="ListParagraph"/>
              <w:numPr>
                <w:ilvl w:val="0"/>
                <w:numId w:val="22"/>
              </w:numPr>
              <w:rPr>
                <w:sz w:val="22"/>
                <w:szCs w:val="22"/>
              </w:rPr>
            </w:pPr>
            <w:r w:rsidRPr="002A3E6E">
              <w:rPr>
                <w:sz w:val="22"/>
                <w:szCs w:val="22"/>
              </w:rPr>
              <w:t>Charitable Remainder Trust</w:t>
            </w:r>
          </w:p>
          <w:p w14:paraId="1C19CFA7" w14:textId="77777777" w:rsidR="00CE239E" w:rsidRPr="002A3E6E" w:rsidRDefault="00180097" w:rsidP="00E709B1">
            <w:pPr>
              <w:pStyle w:val="ListParagraph"/>
              <w:numPr>
                <w:ilvl w:val="0"/>
                <w:numId w:val="22"/>
              </w:numPr>
              <w:rPr>
                <w:sz w:val="22"/>
                <w:szCs w:val="22"/>
              </w:rPr>
            </w:pPr>
            <w:r w:rsidRPr="002A3E6E">
              <w:rPr>
                <w:sz w:val="22"/>
                <w:szCs w:val="22"/>
              </w:rPr>
              <w:t>Charitable Lead Trust</w:t>
            </w:r>
          </w:p>
          <w:p w14:paraId="253FEF8B" w14:textId="77777777" w:rsidR="00CE239E" w:rsidRPr="002A3E6E" w:rsidRDefault="00180097" w:rsidP="00E709B1">
            <w:pPr>
              <w:pStyle w:val="ListParagraph"/>
              <w:numPr>
                <w:ilvl w:val="0"/>
                <w:numId w:val="22"/>
              </w:numPr>
              <w:rPr>
                <w:sz w:val="22"/>
                <w:szCs w:val="22"/>
              </w:rPr>
            </w:pPr>
            <w:r w:rsidRPr="002A3E6E">
              <w:rPr>
                <w:sz w:val="22"/>
                <w:szCs w:val="22"/>
              </w:rPr>
              <w:t>Other ________________</w:t>
            </w:r>
          </w:p>
        </w:tc>
      </w:tr>
    </w:tbl>
    <w:p w14:paraId="37824C6D" w14:textId="77777777" w:rsidR="00CE239E" w:rsidRDefault="00137B8B" w:rsidP="00E709B1">
      <w:r>
        <w:t>*Please provide name of financial custodian of account _____</w:t>
      </w:r>
      <w:r w:rsidR="002A3E6E">
        <w:t>________________</w:t>
      </w:r>
      <w:r>
        <w:t>__________</w:t>
      </w:r>
    </w:p>
    <w:p w14:paraId="1CBACBD0" w14:textId="77777777" w:rsidR="00137B8B" w:rsidRDefault="00137B8B" w:rsidP="00E709B1"/>
    <w:p w14:paraId="4529B8B6" w14:textId="6EE3CA6E" w:rsidR="00CE239E" w:rsidRDefault="00180097" w:rsidP="00E709B1">
      <w:r>
        <w:t>I/we wish to inform [ORGANIZATION] for long-term planning processes only, that as of this date, the estimated value of my/our legacy gift is $_______.  (If your gift is a percentage of your estate, please indicate the approximate value of that percentage.)  I/we understand that, by stating an amount, my/our estate is not legally bound by this statement</w:t>
      </w:r>
      <w:r w:rsidR="001650A4">
        <w:t>,</w:t>
      </w:r>
      <w:r>
        <w:t xml:space="preserve"> and I may choose to add, subtract, or revoke this bequest, at any time at my/our sole discretion.   </w:t>
      </w:r>
    </w:p>
    <w:p w14:paraId="6CA00943" w14:textId="77777777" w:rsidR="00CE239E" w:rsidRDefault="00CE239E" w:rsidP="00E709B1"/>
    <w:p w14:paraId="529045CD" w14:textId="77777777" w:rsidR="00CE239E" w:rsidRDefault="00180097" w:rsidP="00E709B1">
      <w:r>
        <w:t xml:space="preserve">It is my/our desire that this gift be used for the following purpose: </w:t>
      </w:r>
    </w:p>
    <w:p w14:paraId="03D2AA0F" w14:textId="77777777" w:rsidR="00CE239E" w:rsidRDefault="00CE239E" w:rsidP="00E709B1"/>
    <w:p w14:paraId="43D2BA18" w14:textId="77777777" w:rsidR="00CE239E" w:rsidRDefault="00180097" w:rsidP="00E709B1">
      <w:r>
        <w:t xml:space="preserve">____________________________________________________________________________________ </w:t>
      </w:r>
    </w:p>
    <w:p w14:paraId="063A10DA" w14:textId="77777777" w:rsidR="00CE239E" w:rsidRDefault="00CE239E" w:rsidP="00E709B1"/>
    <w:p w14:paraId="7CA51E69" w14:textId="77777777" w:rsidR="00CE239E" w:rsidRDefault="00180097" w:rsidP="00E709B1">
      <w:r>
        <w:t xml:space="preserve">Please enroll me/us in the [ORGANIZATION’S] Legacy Circle under the following conditions: </w:t>
      </w:r>
    </w:p>
    <w:p w14:paraId="658C8A38" w14:textId="77777777" w:rsidR="00CE239E" w:rsidRDefault="00CE239E" w:rsidP="00E709B1"/>
    <w:p w14:paraId="5B9F6BB8" w14:textId="175D3C6C" w:rsidR="00CE239E" w:rsidRDefault="00180097" w:rsidP="00E709B1">
      <w:r>
        <w:t>_____ Feel free to publish my/our name(s) among your list of Legacy Circle members as a way to inspire others to leave legacy gifts.  (The amount of your gift is not published).   Please list my/our name as follows:</w:t>
      </w:r>
    </w:p>
    <w:p w14:paraId="0DF468D5" w14:textId="77777777" w:rsidR="00CE239E" w:rsidRDefault="00CE239E" w:rsidP="00E709B1"/>
    <w:p w14:paraId="746677EF" w14:textId="77777777" w:rsidR="00CE239E" w:rsidRDefault="00180097" w:rsidP="00E709B1">
      <w:r>
        <w:t>_____________________________________________________________________________________</w:t>
      </w:r>
    </w:p>
    <w:p w14:paraId="1A1413BF" w14:textId="77777777" w:rsidR="00CE239E" w:rsidRDefault="00CE239E" w:rsidP="00E709B1"/>
    <w:p w14:paraId="0F464D0C" w14:textId="34D62BB7" w:rsidR="00CE239E" w:rsidRDefault="00180097" w:rsidP="00E709B1">
      <w:r>
        <w:t xml:space="preserve">_____ I/we prefer to remain anonymous. </w:t>
      </w:r>
    </w:p>
    <w:p w14:paraId="170683DA" w14:textId="77777777" w:rsidR="00CE239E" w:rsidRDefault="00CE239E" w:rsidP="00E709B1"/>
    <w:p w14:paraId="6FFD0867" w14:textId="77777777" w:rsidR="00CE239E" w:rsidRDefault="00CE239E" w:rsidP="00E709B1"/>
    <w:p w14:paraId="593838D3" w14:textId="77777777" w:rsidR="00CE239E" w:rsidRDefault="00180097" w:rsidP="00E709B1">
      <w:r>
        <w:t xml:space="preserve">___________________________________________   </w:t>
      </w:r>
      <w:r>
        <w:tab/>
        <w:t xml:space="preserve">_________________  </w:t>
      </w:r>
      <w:r>
        <w:tab/>
        <w:t>___________________</w:t>
      </w:r>
    </w:p>
    <w:p w14:paraId="5CE8D596" w14:textId="77777777" w:rsidR="00CE239E" w:rsidRDefault="00180097" w:rsidP="00E709B1">
      <w:r>
        <w:t>Donor Signature 1</w:t>
      </w:r>
      <w:r>
        <w:tab/>
      </w:r>
      <w:r>
        <w:tab/>
      </w:r>
      <w:r>
        <w:tab/>
      </w:r>
      <w:r>
        <w:tab/>
      </w:r>
      <w:r>
        <w:tab/>
        <w:t xml:space="preserve">Date </w:t>
      </w:r>
      <w:r>
        <w:tab/>
      </w:r>
      <w:r>
        <w:tab/>
      </w:r>
      <w:r>
        <w:tab/>
        <w:t>Date of Birth</w:t>
      </w:r>
    </w:p>
    <w:p w14:paraId="6B56BAA6" w14:textId="77777777" w:rsidR="00CE239E" w:rsidRDefault="00CE239E" w:rsidP="00E709B1"/>
    <w:p w14:paraId="7943665E" w14:textId="77777777" w:rsidR="00CE239E" w:rsidRDefault="00180097" w:rsidP="00E709B1">
      <w:r>
        <w:t xml:space="preserve">___________________________________________   </w:t>
      </w:r>
      <w:r>
        <w:tab/>
        <w:t xml:space="preserve">_________________  </w:t>
      </w:r>
      <w:r>
        <w:tab/>
        <w:t>___________________</w:t>
      </w:r>
    </w:p>
    <w:p w14:paraId="29BB0BED" w14:textId="77777777" w:rsidR="00CE239E" w:rsidRDefault="00180097" w:rsidP="00E709B1">
      <w:r>
        <w:t>Donor Signature 2</w:t>
      </w:r>
      <w:r>
        <w:tab/>
      </w:r>
      <w:r>
        <w:tab/>
      </w:r>
      <w:r>
        <w:tab/>
      </w:r>
      <w:r>
        <w:tab/>
      </w:r>
      <w:r>
        <w:tab/>
        <w:t xml:space="preserve">Date </w:t>
      </w:r>
      <w:r>
        <w:tab/>
      </w:r>
      <w:r>
        <w:tab/>
      </w:r>
      <w:r>
        <w:tab/>
        <w:t>Date of Birth</w:t>
      </w:r>
    </w:p>
    <w:p w14:paraId="07C54C9B" w14:textId="77777777" w:rsidR="00CE239E" w:rsidRDefault="00180097" w:rsidP="00E709B1">
      <w:pPr>
        <w:spacing w:after="200"/>
        <w:rPr>
          <w:rFonts w:ascii="Avenir" w:eastAsia="Avenir" w:hAnsi="Avenir" w:cs="Avenir"/>
          <w:b/>
          <w:color w:val="009999"/>
          <w:sz w:val="28"/>
          <w:szCs w:val="28"/>
        </w:rPr>
      </w:pPr>
      <w:r>
        <w:br w:type="page"/>
      </w:r>
    </w:p>
    <w:p w14:paraId="3718910E" w14:textId="77777777" w:rsidR="00CE239E" w:rsidRPr="00800B22" w:rsidRDefault="00C463CB" w:rsidP="00E709B1">
      <w:pPr>
        <w:spacing w:after="240"/>
        <w:rPr>
          <w:rFonts w:ascii="Avenir" w:eastAsia="Avenir" w:hAnsi="Avenir" w:cs="Avenir"/>
          <w:color w:val="009999"/>
          <w:sz w:val="24"/>
          <w:szCs w:val="24"/>
        </w:rPr>
      </w:pPr>
      <w:r>
        <w:rPr>
          <w:rFonts w:ascii="Avenir" w:eastAsia="Avenir" w:hAnsi="Avenir" w:cs="Avenir"/>
          <w:b/>
          <w:color w:val="009999"/>
          <w:sz w:val="28"/>
          <w:szCs w:val="28"/>
        </w:rPr>
        <w:lastRenderedPageBreak/>
        <w:br/>
      </w:r>
      <w:r w:rsidR="00180097" w:rsidRPr="00800B22">
        <w:rPr>
          <w:rFonts w:ascii="Avenir" w:eastAsia="Avenir" w:hAnsi="Avenir" w:cs="Avenir"/>
          <w:b/>
          <w:color w:val="009999"/>
          <w:sz w:val="28"/>
          <w:szCs w:val="28"/>
        </w:rPr>
        <w:t>Building Your Team</w:t>
      </w:r>
    </w:p>
    <w:p w14:paraId="44818926" w14:textId="77777777" w:rsidR="00CE239E" w:rsidRDefault="00C463CB" w:rsidP="00800B22">
      <w:pPr>
        <w:ind w:right="-180"/>
        <w:rPr>
          <w:rFonts w:ascii="Avenir" w:eastAsia="Avenir" w:hAnsi="Avenir" w:cs="Avenir"/>
          <w:sz w:val="24"/>
          <w:szCs w:val="24"/>
        </w:rPr>
      </w:pPr>
      <w:r>
        <w:rPr>
          <w:rFonts w:ascii="Avenir" w:eastAsia="Avenir" w:hAnsi="Avenir" w:cs="Avenir"/>
          <w:sz w:val="24"/>
          <w:szCs w:val="24"/>
        </w:rPr>
        <w:t xml:space="preserve">It is in the best interest of clients as well as their family legacy for their advisors to work together in supporting their philanthropic goals. </w:t>
      </w:r>
      <w:r w:rsidR="00180097">
        <w:rPr>
          <w:rFonts w:ascii="Avenir" w:eastAsia="Avenir" w:hAnsi="Avenir" w:cs="Avenir"/>
          <w:sz w:val="24"/>
          <w:szCs w:val="24"/>
        </w:rPr>
        <w:t xml:space="preserve">Advisors assisting clients with philanthropic planning should </w:t>
      </w:r>
      <w:r>
        <w:rPr>
          <w:rFonts w:ascii="Avenir" w:eastAsia="Avenir" w:hAnsi="Avenir" w:cs="Avenir"/>
          <w:sz w:val="24"/>
          <w:szCs w:val="24"/>
        </w:rPr>
        <w:t xml:space="preserve">therefore </w:t>
      </w:r>
      <w:r w:rsidR="00180097">
        <w:rPr>
          <w:rFonts w:ascii="Avenir" w:eastAsia="Avenir" w:hAnsi="Avenir" w:cs="Avenir"/>
          <w:sz w:val="24"/>
          <w:szCs w:val="24"/>
        </w:rPr>
        <w:t xml:space="preserve">ask the client to introduce them to their other advisors. Once the introductions have been made, the client </w:t>
      </w:r>
      <w:r>
        <w:rPr>
          <w:rFonts w:ascii="Avenir" w:eastAsia="Avenir" w:hAnsi="Avenir" w:cs="Avenir"/>
          <w:sz w:val="24"/>
          <w:szCs w:val="24"/>
        </w:rPr>
        <w:t xml:space="preserve">should </w:t>
      </w:r>
      <w:r w:rsidR="00180097">
        <w:rPr>
          <w:rFonts w:ascii="Avenir" w:eastAsia="Avenir" w:hAnsi="Avenir" w:cs="Avenir"/>
          <w:sz w:val="24"/>
          <w:szCs w:val="24"/>
        </w:rPr>
        <w:t>articulate their goals with respect to the charitable gifts that they are contemplating.</w:t>
      </w:r>
      <w:r>
        <w:rPr>
          <w:rFonts w:ascii="Avenir" w:eastAsia="Avenir" w:hAnsi="Avenir" w:cs="Avenir"/>
          <w:sz w:val="24"/>
          <w:szCs w:val="24"/>
        </w:rPr>
        <w:t xml:space="preserve"> This ensures that all their advisors are on the same page.</w:t>
      </w:r>
    </w:p>
    <w:p w14:paraId="38774016" w14:textId="77777777" w:rsidR="00CE239E" w:rsidRDefault="00CE239E" w:rsidP="00E709B1">
      <w:pPr>
        <w:pBdr>
          <w:top w:val="nil"/>
          <w:left w:val="nil"/>
          <w:bottom w:val="nil"/>
          <w:right w:val="nil"/>
          <w:between w:val="nil"/>
        </w:pBdr>
        <w:rPr>
          <w:rFonts w:ascii="Avenir" w:eastAsia="Avenir" w:hAnsi="Avenir" w:cs="Avenir"/>
          <w:b/>
          <w:color w:val="009999"/>
          <w:sz w:val="24"/>
          <w:szCs w:val="24"/>
        </w:rPr>
      </w:pPr>
    </w:p>
    <w:p w14:paraId="51E25832" w14:textId="77777777" w:rsidR="00CE239E" w:rsidRDefault="00180097" w:rsidP="00E709B1">
      <w:pPr>
        <w:rPr>
          <w:rFonts w:ascii="Avenir" w:eastAsia="Avenir" w:hAnsi="Avenir" w:cs="Avenir"/>
          <w:sz w:val="24"/>
          <w:szCs w:val="24"/>
        </w:rPr>
      </w:pPr>
      <w:r>
        <w:rPr>
          <w:rFonts w:ascii="Avenir" w:eastAsia="Avenir" w:hAnsi="Avenir" w:cs="Avenir"/>
          <w:sz w:val="24"/>
          <w:szCs w:val="24"/>
        </w:rPr>
        <w:t>With the creation of a team of advisors to provide planning support to a family, several positive results occur. First, ideas can be vetted from multiple angles, such as cash flow, tax, and legal aspects, as well as from the nonprofits’ perspectives. Second, the vetting of ideas will help to reduce the probability of a negative outcome in one of these functional areas. Finally, the team can look for opportunities that may not be evident to one advisor alone.</w:t>
      </w:r>
    </w:p>
    <w:p w14:paraId="735E4596" w14:textId="77777777" w:rsidR="00CE239E" w:rsidRDefault="00CE239E" w:rsidP="00E709B1">
      <w:pPr>
        <w:rPr>
          <w:rFonts w:ascii="Avenir" w:eastAsia="Avenir" w:hAnsi="Avenir" w:cs="Avenir"/>
          <w:sz w:val="24"/>
          <w:szCs w:val="24"/>
        </w:rPr>
      </w:pPr>
    </w:p>
    <w:p w14:paraId="02A07A04" w14:textId="77777777" w:rsidR="00CE239E" w:rsidRPr="00800B22" w:rsidRDefault="00180097" w:rsidP="00E709B1">
      <w:pPr>
        <w:rPr>
          <w:rFonts w:ascii="Avenir" w:eastAsia="Avenir" w:hAnsi="Avenir" w:cs="Avenir"/>
          <w:b/>
          <w:color w:val="009999"/>
          <w:sz w:val="24"/>
          <w:szCs w:val="24"/>
          <w:u w:val="single"/>
        </w:rPr>
      </w:pPr>
      <w:r w:rsidRPr="00800B22">
        <w:rPr>
          <w:rFonts w:ascii="Avenir" w:eastAsia="Avenir" w:hAnsi="Avenir" w:cs="Avenir"/>
          <w:b/>
          <w:color w:val="009999"/>
          <w:sz w:val="24"/>
          <w:szCs w:val="24"/>
        </w:rPr>
        <w:t xml:space="preserve">Collaborators in Trust </w:t>
      </w:r>
    </w:p>
    <w:p w14:paraId="61759BEE" w14:textId="77777777" w:rsidR="00CE239E" w:rsidRDefault="00B4275F" w:rsidP="00800B22">
      <w:pPr>
        <w:ind w:left="360"/>
        <w:rPr>
          <w:rFonts w:ascii="Avenir" w:eastAsia="Avenir" w:hAnsi="Avenir" w:cs="Avenir"/>
          <w:sz w:val="24"/>
          <w:szCs w:val="24"/>
        </w:rPr>
      </w:pPr>
      <w:r>
        <w:rPr>
          <w:rFonts w:ascii="Avenir" w:eastAsia="Avenir" w:hAnsi="Avenir" w:cs="Avenir"/>
          <w:sz w:val="24"/>
          <w:szCs w:val="24"/>
        </w:rPr>
        <w:br/>
      </w:r>
      <w:r w:rsidR="00180097" w:rsidRPr="00EF644C">
        <w:rPr>
          <w:rFonts w:ascii="Avenir" w:eastAsia="Avenir" w:hAnsi="Avenir" w:cs="Avenir"/>
          <w:color w:val="009999"/>
          <w:sz w:val="24"/>
          <w:szCs w:val="24"/>
        </w:rPr>
        <w:t xml:space="preserve">Charitable Planning and Nonprofit Development Professionals </w:t>
      </w:r>
      <w:r w:rsidR="00180097">
        <w:rPr>
          <w:rFonts w:ascii="Avenir" w:eastAsia="Avenir" w:hAnsi="Avenir" w:cs="Avenir"/>
          <w:sz w:val="24"/>
          <w:szCs w:val="24"/>
        </w:rPr>
        <w:t>are often experts in planned giving and maximizing the impact of a gift. They know the complexities of the organization and issue</w:t>
      </w:r>
      <w:r w:rsidR="0021151B">
        <w:rPr>
          <w:rFonts w:ascii="Avenir" w:eastAsia="Avenir" w:hAnsi="Avenir" w:cs="Avenir"/>
          <w:sz w:val="24"/>
          <w:szCs w:val="24"/>
        </w:rPr>
        <w:t>s</w:t>
      </w:r>
      <w:r w:rsidR="00180097">
        <w:rPr>
          <w:rFonts w:ascii="Avenir" w:eastAsia="Avenir" w:hAnsi="Avenir" w:cs="Avenir"/>
          <w:sz w:val="24"/>
          <w:szCs w:val="24"/>
        </w:rPr>
        <w:t xml:space="preserve">, so can help determine the best arrangement for a contribution and ensure a gift will be executed according to your client’s wishes. </w:t>
      </w:r>
      <w:r w:rsidR="003D2323">
        <w:rPr>
          <w:rFonts w:ascii="Avenir" w:eastAsia="Avenir" w:hAnsi="Avenir" w:cs="Avenir"/>
          <w:sz w:val="24"/>
          <w:szCs w:val="24"/>
        </w:rPr>
        <w:t>They can provide customized illustrations for life income gifts.</w:t>
      </w:r>
    </w:p>
    <w:p w14:paraId="77EBE74E" w14:textId="77777777" w:rsidR="00CE239E" w:rsidRDefault="00CE239E" w:rsidP="00800B22">
      <w:pPr>
        <w:ind w:left="360"/>
        <w:rPr>
          <w:rFonts w:ascii="Avenir" w:eastAsia="Avenir" w:hAnsi="Avenir" w:cs="Avenir"/>
          <w:sz w:val="24"/>
          <w:szCs w:val="24"/>
        </w:rPr>
      </w:pPr>
    </w:p>
    <w:p w14:paraId="3015971E" w14:textId="77777777" w:rsidR="00CE239E" w:rsidRDefault="00180097" w:rsidP="00800B22">
      <w:pPr>
        <w:ind w:left="360"/>
        <w:rPr>
          <w:rFonts w:ascii="Avenir" w:eastAsia="Avenir" w:hAnsi="Avenir" w:cs="Avenir"/>
          <w:sz w:val="24"/>
          <w:szCs w:val="24"/>
        </w:rPr>
      </w:pPr>
      <w:r w:rsidRPr="00EF644C">
        <w:rPr>
          <w:rFonts w:ascii="Avenir" w:eastAsia="Avenir" w:hAnsi="Avenir" w:cs="Avenir"/>
          <w:color w:val="009999"/>
          <w:sz w:val="24"/>
          <w:szCs w:val="24"/>
        </w:rPr>
        <w:t>Philanthropic Consultants</w:t>
      </w:r>
      <w:r w:rsidRPr="00800B22">
        <w:rPr>
          <w:rFonts w:ascii="Avenir" w:eastAsia="Avenir" w:hAnsi="Avenir" w:cs="Avenir"/>
          <w:color w:val="009999"/>
          <w:sz w:val="24"/>
          <w:szCs w:val="24"/>
        </w:rPr>
        <w:t xml:space="preserve"> </w:t>
      </w:r>
      <w:r>
        <w:rPr>
          <w:rFonts w:ascii="Avenir" w:eastAsia="Avenir" w:hAnsi="Avenir" w:cs="Avenir"/>
          <w:sz w:val="24"/>
          <w:szCs w:val="24"/>
        </w:rPr>
        <w:t xml:space="preserve">can assist in pinpointing a client’s long-term personal goals and the role philanthropy can plan in helping a client to achieve these goals. They can help by supporting and guiding a client through the process and can help execute on philanthropic goals and interests.  </w:t>
      </w:r>
    </w:p>
    <w:p w14:paraId="4753366F" w14:textId="77777777" w:rsidR="00CE239E" w:rsidRDefault="00CE239E" w:rsidP="00800B22">
      <w:pPr>
        <w:ind w:left="360"/>
        <w:rPr>
          <w:rFonts w:ascii="Avenir" w:eastAsia="Avenir" w:hAnsi="Avenir" w:cs="Avenir"/>
          <w:sz w:val="24"/>
          <w:szCs w:val="24"/>
        </w:rPr>
      </w:pPr>
    </w:p>
    <w:p w14:paraId="5E5C26AD" w14:textId="77777777" w:rsidR="00CE239E" w:rsidRDefault="00180097" w:rsidP="00800B22">
      <w:pPr>
        <w:ind w:left="360"/>
        <w:rPr>
          <w:rFonts w:ascii="Avenir" w:eastAsia="Avenir" w:hAnsi="Avenir" w:cs="Avenir"/>
          <w:sz w:val="24"/>
          <w:szCs w:val="24"/>
        </w:rPr>
      </w:pPr>
      <w:r w:rsidRPr="00EF644C">
        <w:rPr>
          <w:rFonts w:ascii="Avenir" w:eastAsia="Avenir" w:hAnsi="Avenir" w:cs="Avenir"/>
          <w:color w:val="009999"/>
          <w:sz w:val="24"/>
          <w:szCs w:val="24"/>
        </w:rPr>
        <w:t>Family Legacy Consultants</w:t>
      </w:r>
      <w:r w:rsidRPr="00800B22">
        <w:rPr>
          <w:rFonts w:ascii="Avenir" w:eastAsia="Avenir" w:hAnsi="Avenir" w:cs="Avenir"/>
          <w:color w:val="009999"/>
          <w:sz w:val="24"/>
          <w:szCs w:val="24"/>
        </w:rPr>
        <w:t xml:space="preserve"> </w:t>
      </w:r>
      <w:r>
        <w:rPr>
          <w:rFonts w:ascii="Avenir" w:eastAsia="Avenir" w:hAnsi="Avenir" w:cs="Avenir"/>
          <w:sz w:val="24"/>
          <w:szCs w:val="24"/>
        </w:rPr>
        <w:t xml:space="preserve">help families identify, </w:t>
      </w:r>
      <w:r w:rsidR="00CC0D28">
        <w:rPr>
          <w:rFonts w:ascii="Avenir" w:eastAsia="Avenir" w:hAnsi="Avenir" w:cs="Avenir"/>
          <w:sz w:val="24"/>
          <w:szCs w:val="24"/>
        </w:rPr>
        <w:t>build,</w:t>
      </w:r>
      <w:r>
        <w:rPr>
          <w:rFonts w:ascii="Avenir" w:eastAsia="Avenir" w:hAnsi="Avenir" w:cs="Avenir"/>
          <w:sz w:val="24"/>
          <w:szCs w:val="24"/>
        </w:rPr>
        <w:t xml:space="preserve"> and sustain human, </w:t>
      </w:r>
      <w:r w:rsidR="00CC0D28">
        <w:rPr>
          <w:rFonts w:ascii="Avenir" w:eastAsia="Avenir" w:hAnsi="Avenir" w:cs="Avenir"/>
          <w:sz w:val="24"/>
          <w:szCs w:val="24"/>
        </w:rPr>
        <w:t>social,</w:t>
      </w:r>
      <w:r>
        <w:rPr>
          <w:rFonts w:ascii="Avenir" w:eastAsia="Avenir" w:hAnsi="Avenir" w:cs="Avenir"/>
          <w:sz w:val="24"/>
          <w:szCs w:val="24"/>
        </w:rPr>
        <w:t xml:space="preserve"> and cultural capital as the basis of wealth planning and family success over generations.</w:t>
      </w:r>
    </w:p>
    <w:p w14:paraId="10449956" w14:textId="77777777" w:rsidR="00CE239E" w:rsidRDefault="00180097" w:rsidP="00800B22">
      <w:pPr>
        <w:ind w:left="360"/>
        <w:rPr>
          <w:rFonts w:ascii="Avenir" w:eastAsia="Avenir" w:hAnsi="Avenir" w:cs="Avenir"/>
          <w:sz w:val="24"/>
          <w:szCs w:val="24"/>
        </w:rPr>
      </w:pPr>
      <w:r>
        <w:rPr>
          <w:rFonts w:ascii="Avenir" w:eastAsia="Avenir" w:hAnsi="Avenir" w:cs="Avenir"/>
          <w:sz w:val="24"/>
          <w:szCs w:val="24"/>
        </w:rPr>
        <w:t xml:space="preserve"> </w:t>
      </w:r>
    </w:p>
    <w:p w14:paraId="32BB2D98" w14:textId="4995EACB" w:rsidR="00CE239E" w:rsidRDefault="00180097" w:rsidP="00800B22">
      <w:pPr>
        <w:ind w:left="360"/>
        <w:rPr>
          <w:rFonts w:ascii="Avenir" w:eastAsia="Avenir" w:hAnsi="Avenir" w:cs="Avenir"/>
          <w:sz w:val="24"/>
          <w:szCs w:val="24"/>
        </w:rPr>
      </w:pPr>
      <w:r w:rsidRPr="00EF644C">
        <w:rPr>
          <w:rFonts w:ascii="Avenir" w:eastAsia="Avenir" w:hAnsi="Avenir" w:cs="Avenir"/>
          <w:color w:val="009999"/>
          <w:sz w:val="24"/>
          <w:szCs w:val="24"/>
        </w:rPr>
        <w:t>Estate planning attorneys</w:t>
      </w:r>
      <w:r w:rsidRPr="00800B22">
        <w:rPr>
          <w:rFonts w:ascii="Avenir" w:eastAsia="Avenir" w:hAnsi="Avenir" w:cs="Avenir"/>
          <w:color w:val="009999"/>
          <w:sz w:val="24"/>
          <w:szCs w:val="24"/>
        </w:rPr>
        <w:t xml:space="preserve"> </w:t>
      </w:r>
      <w:r>
        <w:rPr>
          <w:rFonts w:ascii="Avenir" w:eastAsia="Avenir" w:hAnsi="Avenir" w:cs="Avenir"/>
          <w:sz w:val="24"/>
          <w:szCs w:val="24"/>
        </w:rPr>
        <w:t xml:space="preserve">assist with the legal structuring of bequests, foundations, charitable </w:t>
      </w:r>
      <w:r w:rsidR="00CC0D28">
        <w:rPr>
          <w:rFonts w:ascii="Avenir" w:eastAsia="Avenir" w:hAnsi="Avenir" w:cs="Avenir"/>
          <w:sz w:val="24"/>
          <w:szCs w:val="24"/>
        </w:rPr>
        <w:t>trusts</w:t>
      </w:r>
      <w:r w:rsidR="001650A4">
        <w:rPr>
          <w:rFonts w:ascii="Avenir" w:eastAsia="Avenir" w:hAnsi="Avenir" w:cs="Avenir"/>
          <w:sz w:val="24"/>
          <w:szCs w:val="24"/>
        </w:rPr>
        <w:t>,</w:t>
      </w:r>
      <w:r>
        <w:rPr>
          <w:rFonts w:ascii="Avenir" w:eastAsia="Avenir" w:hAnsi="Avenir" w:cs="Avenir"/>
          <w:sz w:val="24"/>
          <w:szCs w:val="24"/>
        </w:rPr>
        <w:t xml:space="preserve"> and gifts.</w:t>
      </w:r>
    </w:p>
    <w:p w14:paraId="51D0E048" w14:textId="77777777" w:rsidR="00CE239E" w:rsidRDefault="00CE239E" w:rsidP="00800B22">
      <w:pPr>
        <w:ind w:left="360"/>
        <w:rPr>
          <w:rFonts w:ascii="Avenir" w:eastAsia="Avenir" w:hAnsi="Avenir" w:cs="Avenir"/>
          <w:sz w:val="24"/>
          <w:szCs w:val="24"/>
        </w:rPr>
      </w:pPr>
    </w:p>
    <w:p w14:paraId="55390F9C" w14:textId="77777777" w:rsidR="00CE239E" w:rsidRDefault="00180097" w:rsidP="00800B22">
      <w:pPr>
        <w:ind w:left="360"/>
        <w:rPr>
          <w:rFonts w:ascii="Avenir" w:eastAsia="Avenir" w:hAnsi="Avenir" w:cs="Avenir"/>
          <w:sz w:val="24"/>
          <w:szCs w:val="24"/>
        </w:rPr>
      </w:pPr>
      <w:r w:rsidRPr="00EF644C">
        <w:rPr>
          <w:rFonts w:ascii="Avenir" w:eastAsia="Avenir" w:hAnsi="Avenir" w:cs="Avenir"/>
          <w:color w:val="009999"/>
          <w:sz w:val="24"/>
          <w:szCs w:val="24"/>
        </w:rPr>
        <w:t xml:space="preserve">Wealth Managers, Financial Planners, Tax </w:t>
      </w:r>
      <w:r w:rsidR="00CC0D28" w:rsidRPr="00EF644C">
        <w:rPr>
          <w:rFonts w:ascii="Avenir" w:eastAsia="Avenir" w:hAnsi="Avenir" w:cs="Avenir"/>
          <w:color w:val="009999"/>
          <w:sz w:val="24"/>
          <w:szCs w:val="24"/>
        </w:rPr>
        <w:t>Accountants,</w:t>
      </w:r>
      <w:r w:rsidRPr="00EF644C">
        <w:rPr>
          <w:rFonts w:ascii="Avenir" w:eastAsia="Avenir" w:hAnsi="Avenir" w:cs="Avenir"/>
          <w:color w:val="009999"/>
          <w:sz w:val="24"/>
          <w:szCs w:val="24"/>
        </w:rPr>
        <w:t xml:space="preserve"> and Insurance Professionals</w:t>
      </w:r>
      <w:r w:rsidRPr="00800B22">
        <w:rPr>
          <w:rFonts w:ascii="Avenir" w:eastAsia="Avenir" w:hAnsi="Avenir" w:cs="Avenir"/>
          <w:color w:val="009999"/>
          <w:sz w:val="24"/>
          <w:szCs w:val="24"/>
        </w:rPr>
        <w:t xml:space="preserve"> </w:t>
      </w:r>
      <w:r>
        <w:rPr>
          <w:rFonts w:ascii="Avenir" w:eastAsia="Avenir" w:hAnsi="Avenir" w:cs="Avenir"/>
          <w:sz w:val="24"/>
          <w:szCs w:val="24"/>
        </w:rPr>
        <w:t>help fulfill a client’s goals and help them make wise choices about which assets to gift to family and which may make better gifts to charity and when.</w:t>
      </w:r>
    </w:p>
    <w:p w14:paraId="0918AB44" w14:textId="77777777" w:rsidR="00D3564A" w:rsidRDefault="00D3564A" w:rsidP="00E709B1">
      <w:pPr>
        <w:rPr>
          <w:rFonts w:ascii="Avenir" w:eastAsia="Avenir" w:hAnsi="Avenir" w:cs="Avenir"/>
          <w:sz w:val="24"/>
          <w:szCs w:val="24"/>
        </w:rPr>
      </w:pPr>
    </w:p>
    <w:p w14:paraId="126F1025" w14:textId="77777777" w:rsidR="00C463CB" w:rsidRDefault="00180097" w:rsidP="00E709B1">
      <w:pPr>
        <w:spacing w:after="200"/>
      </w:pPr>
      <w:r>
        <w:lastRenderedPageBreak/>
        <w:br w:type="page"/>
      </w:r>
    </w:p>
    <w:p w14:paraId="49CB1702" w14:textId="77777777" w:rsidR="00CE239E" w:rsidRPr="00800B22" w:rsidRDefault="00C463CB" w:rsidP="00E709B1">
      <w:pPr>
        <w:spacing w:after="200"/>
        <w:rPr>
          <w:rFonts w:ascii="Avenir" w:eastAsia="Avenir" w:hAnsi="Avenir" w:cs="Avenir"/>
          <w:color w:val="009999"/>
          <w:sz w:val="24"/>
          <w:szCs w:val="24"/>
        </w:rPr>
      </w:pPr>
      <w:r>
        <w:lastRenderedPageBreak/>
        <w:br/>
      </w:r>
      <w:r>
        <w:br/>
      </w:r>
      <w:r w:rsidR="00180097" w:rsidRPr="00800B22">
        <w:rPr>
          <w:rFonts w:ascii="Avenir" w:eastAsia="Avenir" w:hAnsi="Avenir" w:cs="Avenir"/>
          <w:b/>
          <w:color w:val="009999"/>
          <w:sz w:val="28"/>
          <w:szCs w:val="28"/>
        </w:rPr>
        <w:t>Planning Resources</w:t>
      </w:r>
      <w:sdt>
        <w:sdtPr>
          <w:rPr>
            <w:color w:val="009999"/>
          </w:rPr>
          <w:tag w:val="goog_rdk_51"/>
          <w:id w:val="547575390"/>
        </w:sdtPr>
        <w:sdtEndPr/>
        <w:sdtContent/>
      </w:sdt>
    </w:p>
    <w:p w14:paraId="0F3E9114" w14:textId="77777777" w:rsidR="00800B22" w:rsidRPr="00EF644C" w:rsidRDefault="00180097" w:rsidP="00800B22">
      <w:pPr>
        <w:rPr>
          <w:rFonts w:ascii="Avenir" w:eastAsia="Avenir" w:hAnsi="Avenir" w:cs="Avenir"/>
          <w:bCs/>
          <w:color w:val="009999"/>
          <w:sz w:val="24"/>
          <w:szCs w:val="24"/>
        </w:rPr>
      </w:pPr>
      <w:r w:rsidRPr="00EF644C">
        <w:rPr>
          <w:rFonts w:ascii="Avenir" w:eastAsia="Avenir" w:hAnsi="Avenir" w:cs="Avenir"/>
          <w:bCs/>
          <w:color w:val="009999"/>
          <w:sz w:val="24"/>
          <w:szCs w:val="24"/>
        </w:rPr>
        <w:t>Recommended Books</w:t>
      </w:r>
    </w:p>
    <w:p w14:paraId="6E506E93" w14:textId="77777777" w:rsidR="00CE239E" w:rsidRPr="00800B22" w:rsidRDefault="00180097" w:rsidP="00800B22">
      <w:pPr>
        <w:ind w:left="360"/>
        <w:rPr>
          <w:rFonts w:ascii="Avenir" w:eastAsia="Avenir" w:hAnsi="Avenir" w:cs="Avenir"/>
          <w:bCs/>
          <w:sz w:val="24"/>
          <w:szCs w:val="24"/>
        </w:rPr>
      </w:pPr>
      <w:r w:rsidRPr="00800B22">
        <w:rPr>
          <w:rFonts w:ascii="Avenir" w:eastAsia="Avenir" w:hAnsi="Avenir" w:cs="Avenir"/>
          <w:bCs/>
          <w:i/>
          <w:sz w:val="24"/>
          <w:szCs w:val="24"/>
        </w:rPr>
        <w:t>Raising Financially Fit Kids</w:t>
      </w:r>
      <w:r w:rsidRPr="00800B22">
        <w:rPr>
          <w:rFonts w:ascii="Avenir" w:eastAsia="Avenir" w:hAnsi="Avenir" w:cs="Avenir"/>
          <w:bCs/>
          <w:sz w:val="24"/>
          <w:szCs w:val="24"/>
        </w:rPr>
        <w:t>, Jolene Godfrey</w:t>
      </w:r>
    </w:p>
    <w:p w14:paraId="1EAEF417"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The Price of Privilege</w:t>
      </w:r>
      <w:r w:rsidRPr="00800B22">
        <w:rPr>
          <w:rFonts w:ascii="Avenir" w:eastAsia="Avenir" w:hAnsi="Avenir" w:cs="Avenir"/>
          <w:bCs/>
          <w:sz w:val="24"/>
          <w:szCs w:val="24"/>
        </w:rPr>
        <w:t>, Madeline Levine</w:t>
      </w:r>
    </w:p>
    <w:p w14:paraId="38D6E568"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The Hidden Gifts of Helping</w:t>
      </w:r>
      <w:r w:rsidRPr="00800B22">
        <w:rPr>
          <w:rFonts w:ascii="Avenir" w:eastAsia="Avenir" w:hAnsi="Avenir" w:cs="Avenir"/>
          <w:bCs/>
          <w:sz w:val="24"/>
          <w:szCs w:val="24"/>
        </w:rPr>
        <w:t>, Stephen Post</w:t>
      </w:r>
    </w:p>
    <w:p w14:paraId="272B9276"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Six Word Lessons to Build a Sustainable Legacy</w:t>
      </w:r>
      <w:r w:rsidRPr="00800B22">
        <w:rPr>
          <w:rFonts w:ascii="Avenir" w:eastAsia="Avenir" w:hAnsi="Avenir" w:cs="Avenir"/>
          <w:bCs/>
          <w:sz w:val="24"/>
          <w:szCs w:val="24"/>
        </w:rPr>
        <w:t>, Tom Fowler</w:t>
      </w:r>
    </w:p>
    <w:p w14:paraId="4D9E7DE0"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Beating the Midas Touch</w:t>
      </w:r>
      <w:r w:rsidRPr="00800B22">
        <w:rPr>
          <w:rFonts w:ascii="Avenir" w:eastAsia="Avenir" w:hAnsi="Avenir" w:cs="Avenir"/>
          <w:bCs/>
          <w:sz w:val="24"/>
          <w:szCs w:val="24"/>
        </w:rPr>
        <w:t>, Rod Zeeb, Perry Cochell, Tom Fowler</w:t>
      </w:r>
    </w:p>
    <w:p w14:paraId="544FDF61"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The Golden Ghetto</w:t>
      </w:r>
      <w:r w:rsidRPr="00800B22">
        <w:rPr>
          <w:rFonts w:ascii="Avenir" w:eastAsia="Avenir" w:hAnsi="Avenir" w:cs="Avenir"/>
          <w:bCs/>
          <w:sz w:val="24"/>
          <w:szCs w:val="24"/>
        </w:rPr>
        <w:t>, Jessie O’Neill</w:t>
      </w:r>
    </w:p>
    <w:p w14:paraId="17396063"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Philanthropy, Heirs and Values,</w:t>
      </w:r>
      <w:r w:rsidRPr="00800B22">
        <w:rPr>
          <w:rFonts w:ascii="Avenir" w:eastAsia="Avenir" w:hAnsi="Avenir" w:cs="Avenir"/>
          <w:bCs/>
          <w:sz w:val="24"/>
          <w:szCs w:val="24"/>
        </w:rPr>
        <w:t xml:space="preserve"> Williams and Pressler</w:t>
      </w:r>
    </w:p>
    <w:p w14:paraId="0F3368C5"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Giving, Philanthropy for Everyone</w:t>
      </w:r>
      <w:r w:rsidRPr="00800B22">
        <w:rPr>
          <w:rFonts w:ascii="Avenir" w:eastAsia="Avenir" w:hAnsi="Avenir" w:cs="Avenir"/>
          <w:bCs/>
          <w:sz w:val="24"/>
          <w:szCs w:val="24"/>
        </w:rPr>
        <w:t>, Esperti, Petterson, Zeeb</w:t>
      </w:r>
    </w:p>
    <w:p w14:paraId="424706E3"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The Charitable Handbook</w:t>
      </w:r>
      <w:r w:rsidRPr="00800B22">
        <w:rPr>
          <w:rFonts w:ascii="Avenir" w:eastAsia="Avenir" w:hAnsi="Avenir" w:cs="Avenir"/>
          <w:bCs/>
          <w:sz w:val="24"/>
          <w:szCs w:val="24"/>
        </w:rPr>
        <w:t>, The National Underwriter</w:t>
      </w:r>
    </w:p>
    <w:p w14:paraId="39E00A95" w14:textId="77777777" w:rsidR="00CE239E" w:rsidRPr="00800B22" w:rsidRDefault="00180097" w:rsidP="00E709B1">
      <w:pPr>
        <w:ind w:left="360"/>
        <w:rPr>
          <w:rFonts w:ascii="Avenir" w:eastAsia="Avenir" w:hAnsi="Avenir" w:cs="Avenir"/>
          <w:bCs/>
          <w:sz w:val="24"/>
          <w:szCs w:val="24"/>
        </w:rPr>
      </w:pPr>
      <w:r w:rsidRPr="00800B22">
        <w:rPr>
          <w:rFonts w:ascii="Avenir" w:eastAsia="Avenir" w:hAnsi="Avenir" w:cs="Avenir"/>
          <w:bCs/>
          <w:i/>
          <w:sz w:val="24"/>
          <w:szCs w:val="24"/>
        </w:rPr>
        <w:t>The Seven Faces of Philanthropy</w:t>
      </w:r>
      <w:r w:rsidRPr="00800B22">
        <w:rPr>
          <w:rFonts w:ascii="Avenir" w:eastAsia="Avenir" w:hAnsi="Avenir" w:cs="Avenir"/>
          <w:bCs/>
          <w:sz w:val="24"/>
          <w:szCs w:val="24"/>
        </w:rPr>
        <w:t>, Russ Prince, Karen File</w:t>
      </w:r>
    </w:p>
    <w:p w14:paraId="6302C0FB" w14:textId="77777777" w:rsidR="00CE239E" w:rsidRPr="00800B22" w:rsidRDefault="00180097" w:rsidP="00EF644C">
      <w:pPr>
        <w:spacing w:after="280"/>
        <w:ind w:left="720" w:hanging="360"/>
        <w:rPr>
          <w:rFonts w:ascii="Avenir" w:eastAsia="Avenir" w:hAnsi="Avenir" w:cs="Avenir"/>
          <w:bCs/>
          <w:sz w:val="24"/>
          <w:szCs w:val="24"/>
        </w:rPr>
      </w:pPr>
      <w:r w:rsidRPr="00800B22">
        <w:rPr>
          <w:rFonts w:ascii="Avenir" w:eastAsia="Avenir" w:hAnsi="Avenir" w:cs="Avenir"/>
          <w:bCs/>
          <w:i/>
          <w:iCs/>
          <w:sz w:val="24"/>
          <w:szCs w:val="24"/>
        </w:rPr>
        <w:t>Inspired Philanthropy:  A Step by Step Guide to Creating a Giving Plan and Leaving a Legacy</w:t>
      </w:r>
      <w:r w:rsidRPr="00800B22">
        <w:rPr>
          <w:rFonts w:ascii="Avenir" w:eastAsia="Avenir" w:hAnsi="Avenir" w:cs="Avenir"/>
          <w:bCs/>
          <w:sz w:val="24"/>
          <w:szCs w:val="24"/>
        </w:rPr>
        <w:t>, Tracy Gary</w:t>
      </w:r>
    </w:p>
    <w:p w14:paraId="7BB248A1" w14:textId="77777777" w:rsidR="00CE239E" w:rsidRPr="00EF644C" w:rsidRDefault="00180097" w:rsidP="00E709B1">
      <w:pPr>
        <w:rPr>
          <w:rFonts w:ascii="Avenir" w:eastAsia="Avenir" w:hAnsi="Avenir" w:cs="Avenir"/>
          <w:bCs/>
          <w:color w:val="009999"/>
          <w:sz w:val="24"/>
          <w:szCs w:val="24"/>
        </w:rPr>
      </w:pPr>
      <w:r w:rsidRPr="00EF644C">
        <w:rPr>
          <w:rFonts w:ascii="Avenir" w:eastAsia="Avenir" w:hAnsi="Avenir" w:cs="Avenir"/>
          <w:bCs/>
          <w:color w:val="009999"/>
          <w:sz w:val="24"/>
          <w:szCs w:val="24"/>
        </w:rPr>
        <w:t>Simple Ideas to share with your clients to get started</w:t>
      </w:r>
    </w:p>
    <w:p w14:paraId="01993477" w14:textId="77777777" w:rsidR="00CE239E" w:rsidRDefault="00180097" w:rsidP="00800B22">
      <w:pPr>
        <w:numPr>
          <w:ilvl w:val="0"/>
          <w:numId w:val="5"/>
        </w:numPr>
        <w:pBdr>
          <w:top w:val="nil"/>
          <w:left w:val="nil"/>
          <w:bottom w:val="nil"/>
          <w:right w:val="nil"/>
          <w:between w:val="nil"/>
        </w:pBdr>
        <w:rPr>
          <w:rFonts w:ascii="Avenir" w:eastAsia="Avenir" w:hAnsi="Avenir" w:cs="Avenir"/>
          <w:color w:val="000000"/>
          <w:sz w:val="24"/>
          <w:szCs w:val="24"/>
        </w:rPr>
      </w:pPr>
      <w:r>
        <w:rPr>
          <w:rFonts w:ascii="Avenir" w:eastAsia="Avenir" w:hAnsi="Avenir" w:cs="Avenir"/>
          <w:color w:val="000000"/>
          <w:sz w:val="24"/>
          <w:szCs w:val="24"/>
        </w:rPr>
        <w:t>Every November, the Association of Fundraising Professionals Advancement Northwest Chapter presents one of the largest National Philanthropy Day events in the country. Invite your clients to this inspiring and uplifting community event.</w:t>
      </w:r>
    </w:p>
    <w:p w14:paraId="6D7E62F7" w14:textId="77777777" w:rsidR="00CE239E" w:rsidRDefault="00180097" w:rsidP="00800B22">
      <w:pPr>
        <w:numPr>
          <w:ilvl w:val="0"/>
          <w:numId w:val="5"/>
        </w:numPr>
        <w:pBdr>
          <w:top w:val="nil"/>
          <w:left w:val="nil"/>
          <w:bottom w:val="nil"/>
          <w:right w:val="nil"/>
          <w:between w:val="nil"/>
        </w:pBdr>
        <w:rPr>
          <w:rFonts w:ascii="Avenir" w:eastAsia="Avenir" w:hAnsi="Avenir" w:cs="Avenir"/>
          <w:color w:val="000000"/>
          <w:sz w:val="24"/>
          <w:szCs w:val="24"/>
        </w:rPr>
      </w:pPr>
      <w:r>
        <w:rPr>
          <w:rFonts w:ascii="Avenir" w:eastAsia="Avenir" w:hAnsi="Avenir" w:cs="Avenir"/>
          <w:color w:val="000000"/>
          <w:sz w:val="24"/>
          <w:szCs w:val="24"/>
        </w:rPr>
        <w:t>Share Save Spend is a concept to help individuals and families to develop healthy money habits that honor their values and enhance their financial well-being. There are several websites and books on the topic, as well as banks, including Seattle’s own Moonjar money box for children.</w:t>
      </w:r>
    </w:p>
    <w:p w14:paraId="24A77E3E" w14:textId="77777777" w:rsidR="00CE239E" w:rsidRDefault="00180097" w:rsidP="00EF644C">
      <w:pPr>
        <w:numPr>
          <w:ilvl w:val="0"/>
          <w:numId w:val="5"/>
        </w:numPr>
        <w:pBdr>
          <w:top w:val="nil"/>
          <w:left w:val="nil"/>
          <w:bottom w:val="nil"/>
          <w:right w:val="nil"/>
          <w:between w:val="nil"/>
        </w:pBdr>
        <w:spacing w:after="280"/>
        <w:rPr>
          <w:rFonts w:ascii="Avenir" w:eastAsia="Avenir" w:hAnsi="Avenir" w:cs="Avenir"/>
          <w:color w:val="000000"/>
          <w:sz w:val="24"/>
          <w:szCs w:val="24"/>
        </w:rPr>
      </w:pPr>
      <w:r>
        <w:rPr>
          <w:rFonts w:ascii="Avenir" w:eastAsia="Avenir" w:hAnsi="Avenir" w:cs="Avenir"/>
          <w:color w:val="000000"/>
          <w:sz w:val="24"/>
          <w:szCs w:val="24"/>
        </w:rPr>
        <w:t>Encourage your client – even help to arrange – a site visit to a favorite charity to learn more about its work, challenges and how their support makes a difference.</w:t>
      </w:r>
    </w:p>
    <w:p w14:paraId="48A2CDBD" w14:textId="77777777" w:rsidR="00902246" w:rsidRPr="00EF644C" w:rsidRDefault="00180097" w:rsidP="00902246">
      <w:pPr>
        <w:spacing w:before="240"/>
        <w:rPr>
          <w:rFonts w:ascii="Avenir" w:eastAsia="Avenir" w:hAnsi="Avenir" w:cs="Avenir"/>
          <w:bCs/>
          <w:color w:val="009999"/>
          <w:sz w:val="24"/>
          <w:szCs w:val="24"/>
        </w:rPr>
      </w:pPr>
      <w:r w:rsidRPr="00EF644C">
        <w:rPr>
          <w:rFonts w:ascii="Avenir" w:eastAsia="Avenir" w:hAnsi="Avenir" w:cs="Avenir"/>
          <w:bCs/>
          <w:color w:val="009999"/>
          <w:sz w:val="24"/>
          <w:szCs w:val="24"/>
        </w:rPr>
        <w:t>Programs and Organizations</w:t>
      </w:r>
    </w:p>
    <w:p w14:paraId="28BBB4DC" w14:textId="77777777" w:rsidR="00902246" w:rsidRDefault="00902246"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21/64 </w:t>
      </w:r>
      <w:r w:rsidRPr="00902246">
        <w:rPr>
          <w:rFonts w:ascii="Avenir" w:eastAsia="Avenir" w:hAnsi="Avenir" w:cs="Avenir"/>
          <w:color w:val="000000"/>
          <w:sz w:val="24"/>
          <w:szCs w:val="24"/>
        </w:rPr>
        <w:t xml:space="preserve">(resources to engage the next generation), </w:t>
      </w:r>
      <w:hyperlink r:id="rId15">
        <w:r w:rsidRPr="00902246">
          <w:rPr>
            <w:rFonts w:ascii="Avenir" w:eastAsia="Avenir" w:hAnsi="Avenir" w:cs="Avenir"/>
            <w:color w:val="0000FF"/>
            <w:sz w:val="24"/>
            <w:szCs w:val="24"/>
            <w:u w:val="single"/>
          </w:rPr>
          <w:t>https://2164.net</w:t>
        </w:r>
      </w:hyperlink>
    </w:p>
    <w:p w14:paraId="441636A9"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The American College Chartered Advisor in Philanthropy (CAP) Program</w:t>
      </w:r>
      <w:r w:rsidR="009022CB">
        <w:rPr>
          <w:rFonts w:ascii="Avenir" w:eastAsia="Avenir" w:hAnsi="Avenir" w:cs="Avenir"/>
          <w:color w:val="000000"/>
          <w:sz w:val="24"/>
          <w:szCs w:val="24"/>
        </w:rPr>
        <w:t>,</w:t>
      </w:r>
      <w:r>
        <w:rPr>
          <w:rFonts w:ascii="Avenir" w:eastAsia="Avenir" w:hAnsi="Avenir" w:cs="Avenir"/>
          <w:color w:val="000000"/>
          <w:sz w:val="24"/>
          <w:szCs w:val="24"/>
        </w:rPr>
        <w:t xml:space="preserve"> </w:t>
      </w:r>
      <w:hyperlink r:id="rId16">
        <w:r>
          <w:rPr>
            <w:rFonts w:ascii="Avenir" w:eastAsia="Avenir" w:hAnsi="Avenir" w:cs="Avenir"/>
            <w:color w:val="0000FF"/>
            <w:sz w:val="24"/>
            <w:szCs w:val="24"/>
            <w:u w:val="single"/>
          </w:rPr>
          <w:t>www.theamericancollege.edu/designations-degrees/cap</w:t>
        </w:r>
      </w:hyperlink>
      <w:r>
        <w:rPr>
          <w:rFonts w:ascii="Avenir" w:eastAsia="Avenir" w:hAnsi="Avenir" w:cs="Avenir"/>
          <w:color w:val="000000"/>
          <w:sz w:val="24"/>
          <w:szCs w:val="24"/>
        </w:rPr>
        <w:t xml:space="preserve"> </w:t>
      </w:r>
    </w:p>
    <w:p w14:paraId="233BC9F6"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Association of Fundraising Professionals Advancement Northwest, </w:t>
      </w:r>
      <w:hyperlink r:id="rId17">
        <w:r>
          <w:rPr>
            <w:rFonts w:ascii="Avenir" w:eastAsia="Avenir" w:hAnsi="Avenir" w:cs="Avenir"/>
            <w:color w:val="0000FF"/>
            <w:sz w:val="24"/>
            <w:szCs w:val="24"/>
            <w:u w:val="single"/>
          </w:rPr>
          <w:t>www.afpadvancementnw.org</w:t>
        </w:r>
      </w:hyperlink>
      <w:r>
        <w:rPr>
          <w:rFonts w:ascii="Avenir" w:eastAsia="Avenir" w:hAnsi="Avenir" w:cs="Avenir"/>
          <w:color w:val="000000"/>
          <w:sz w:val="24"/>
          <w:szCs w:val="24"/>
        </w:rPr>
        <w:t xml:space="preserve"> </w:t>
      </w:r>
    </w:p>
    <w:p w14:paraId="47BFB0AB"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Bainbridge Island Community Foundation, </w:t>
      </w:r>
      <w:hyperlink r:id="rId18">
        <w:r>
          <w:rPr>
            <w:rFonts w:ascii="Avenir" w:eastAsia="Avenir" w:hAnsi="Avenir" w:cs="Avenir"/>
            <w:color w:val="0000FF"/>
            <w:sz w:val="24"/>
            <w:szCs w:val="24"/>
            <w:u w:val="single"/>
          </w:rPr>
          <w:t>www.bainbridgecf.org</w:t>
        </w:r>
      </w:hyperlink>
      <w:r>
        <w:rPr>
          <w:rFonts w:ascii="Avenir" w:eastAsia="Avenir" w:hAnsi="Avenir" w:cs="Avenir"/>
          <w:color w:val="000000"/>
          <w:sz w:val="24"/>
          <w:szCs w:val="24"/>
        </w:rPr>
        <w:t xml:space="preserve"> </w:t>
      </w:r>
    </w:p>
    <w:p w14:paraId="1FE962D8" w14:textId="77777777" w:rsidR="00CE239E" w:rsidRPr="009022CB"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The Community Foundation of Snohomish County, </w:t>
      </w:r>
      <w:hyperlink r:id="rId19">
        <w:r>
          <w:rPr>
            <w:rFonts w:ascii="Avenir" w:eastAsia="Avenir" w:hAnsi="Avenir" w:cs="Avenir"/>
            <w:color w:val="0000FF"/>
            <w:sz w:val="24"/>
            <w:szCs w:val="24"/>
            <w:u w:val="single"/>
          </w:rPr>
          <w:t>www.cf-sc.org</w:t>
        </w:r>
      </w:hyperlink>
    </w:p>
    <w:p w14:paraId="5781C053" w14:textId="77777777" w:rsidR="009022CB" w:rsidRDefault="009022CB"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The Community Foundation of South Puget Sound, </w:t>
      </w:r>
      <w:hyperlink r:id="rId20" w:history="1">
        <w:r w:rsidR="005A38AB" w:rsidRPr="00902246">
          <w:rPr>
            <w:rStyle w:val="Hyperlink"/>
            <w:rFonts w:ascii="Avenir" w:eastAsia="Avenir" w:hAnsi="Avenir" w:cs="Avenir"/>
            <w:sz w:val="24"/>
            <w:szCs w:val="24"/>
          </w:rPr>
          <w:t>www.thecommunityfoundation.com</w:t>
        </w:r>
      </w:hyperlink>
      <w:r w:rsidR="005A38AB">
        <w:rPr>
          <w:rFonts w:ascii="Avenir" w:eastAsia="Avenir" w:hAnsi="Avenir" w:cs="Avenir"/>
          <w:color w:val="000000"/>
          <w:sz w:val="24"/>
          <w:szCs w:val="24"/>
        </w:rPr>
        <w:t xml:space="preserve"> </w:t>
      </w:r>
    </w:p>
    <w:p w14:paraId="27BC1169"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Greater Tacoma Community Foundation, </w:t>
      </w:r>
      <w:hyperlink r:id="rId21">
        <w:r>
          <w:rPr>
            <w:rFonts w:ascii="Avenir" w:eastAsia="Avenir" w:hAnsi="Avenir" w:cs="Avenir"/>
            <w:color w:val="0000FF"/>
            <w:sz w:val="24"/>
            <w:szCs w:val="24"/>
            <w:u w:val="single"/>
          </w:rPr>
          <w:t>www.gtfc.org</w:t>
        </w:r>
      </w:hyperlink>
      <w:r>
        <w:rPr>
          <w:rFonts w:ascii="Avenir" w:eastAsia="Avenir" w:hAnsi="Avenir" w:cs="Avenir"/>
          <w:color w:val="000000"/>
          <w:sz w:val="24"/>
          <w:szCs w:val="24"/>
        </w:rPr>
        <w:t xml:space="preserve"> </w:t>
      </w:r>
    </w:p>
    <w:p w14:paraId="74F4BA24"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Kitsap County Community Foundation, </w:t>
      </w:r>
      <w:hyperlink r:id="rId22">
        <w:r>
          <w:rPr>
            <w:rFonts w:ascii="Avenir" w:eastAsia="Avenir" w:hAnsi="Avenir" w:cs="Avenir"/>
            <w:color w:val="0000FF"/>
            <w:sz w:val="24"/>
            <w:szCs w:val="24"/>
            <w:u w:val="single"/>
          </w:rPr>
          <w:t>www.kitsapfoundation.org</w:t>
        </w:r>
      </w:hyperlink>
      <w:r>
        <w:rPr>
          <w:rFonts w:ascii="Avenir" w:eastAsia="Avenir" w:hAnsi="Avenir" w:cs="Avenir"/>
          <w:color w:val="000000"/>
          <w:sz w:val="24"/>
          <w:szCs w:val="24"/>
        </w:rPr>
        <w:t xml:space="preserve"> </w:t>
      </w:r>
    </w:p>
    <w:p w14:paraId="6B95DE7A"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Leave 10</w:t>
      </w:r>
      <w:r w:rsidR="009022CB">
        <w:rPr>
          <w:rFonts w:ascii="Avenir" w:eastAsia="Avenir" w:hAnsi="Avenir" w:cs="Avenir"/>
          <w:color w:val="000000"/>
          <w:sz w:val="24"/>
          <w:szCs w:val="24"/>
        </w:rPr>
        <w:t xml:space="preserve">, </w:t>
      </w:r>
      <w:hyperlink r:id="rId23">
        <w:r>
          <w:rPr>
            <w:rFonts w:ascii="Avenir" w:eastAsia="Avenir" w:hAnsi="Avenir" w:cs="Avenir"/>
            <w:color w:val="0000FF"/>
            <w:sz w:val="24"/>
            <w:szCs w:val="24"/>
            <w:u w:val="single"/>
          </w:rPr>
          <w:t>www.Leave10.org</w:t>
        </w:r>
      </w:hyperlink>
    </w:p>
    <w:p w14:paraId="6F84E1A2"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lastRenderedPageBreak/>
        <w:t xml:space="preserve">Moonjar (share save spend tools and conversation guides), </w:t>
      </w:r>
      <w:hyperlink r:id="rId24">
        <w:r>
          <w:rPr>
            <w:rFonts w:ascii="Avenir" w:eastAsia="Avenir" w:hAnsi="Avenir" w:cs="Avenir"/>
            <w:color w:val="0000FF"/>
            <w:sz w:val="24"/>
            <w:szCs w:val="24"/>
            <w:u w:val="single"/>
          </w:rPr>
          <w:t>www.moonjar.com</w:t>
        </w:r>
      </w:hyperlink>
      <w:r>
        <w:rPr>
          <w:rFonts w:ascii="Avenir" w:eastAsia="Avenir" w:hAnsi="Avenir" w:cs="Avenir"/>
          <w:color w:val="000000"/>
          <w:sz w:val="24"/>
          <w:szCs w:val="24"/>
        </w:rPr>
        <w:t xml:space="preserve"> </w:t>
      </w:r>
    </w:p>
    <w:p w14:paraId="57D0F2AB"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Philanthropy Indaba (philanthropic travel), </w:t>
      </w:r>
      <w:hyperlink r:id="rId25">
        <w:r>
          <w:rPr>
            <w:rFonts w:ascii="Avenir" w:eastAsia="Avenir" w:hAnsi="Avenir" w:cs="Avenir"/>
            <w:color w:val="0000FF"/>
            <w:sz w:val="24"/>
            <w:szCs w:val="24"/>
            <w:u w:val="single"/>
          </w:rPr>
          <w:t>https://www.departures.com/philanthropic-travel/9</w:t>
        </w:r>
      </w:hyperlink>
      <w:r>
        <w:rPr>
          <w:rFonts w:ascii="Avenir" w:eastAsia="Avenir" w:hAnsi="Avenir" w:cs="Avenir"/>
          <w:color w:val="000000"/>
          <w:sz w:val="24"/>
          <w:szCs w:val="24"/>
        </w:rPr>
        <w:t>. There are also several local travel companies that offer philanthropic experiences as well as a number of international organizations that organize trips abroad.</w:t>
      </w:r>
    </w:p>
    <w:p w14:paraId="05FA7CD7"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Philanthropy Northwest, </w:t>
      </w:r>
      <w:hyperlink r:id="rId26">
        <w:r>
          <w:rPr>
            <w:rFonts w:ascii="Avenir" w:eastAsia="Avenir" w:hAnsi="Avenir" w:cs="Avenir"/>
            <w:color w:val="0000FF"/>
            <w:sz w:val="24"/>
            <w:szCs w:val="24"/>
            <w:u w:val="single"/>
          </w:rPr>
          <w:t>www.philanthropy.nw.org</w:t>
        </w:r>
      </w:hyperlink>
      <w:r>
        <w:rPr>
          <w:rFonts w:ascii="Avenir" w:eastAsia="Avenir" w:hAnsi="Avenir" w:cs="Avenir"/>
          <w:color w:val="000000"/>
          <w:sz w:val="24"/>
          <w:szCs w:val="24"/>
        </w:rPr>
        <w:t xml:space="preserve"> </w:t>
      </w:r>
    </w:p>
    <w:p w14:paraId="7593FB1A"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The Seattle Foundation</w:t>
      </w:r>
      <w:r w:rsidR="009022CB">
        <w:rPr>
          <w:rFonts w:ascii="Avenir" w:eastAsia="Avenir" w:hAnsi="Avenir" w:cs="Avenir"/>
          <w:color w:val="000000"/>
          <w:sz w:val="24"/>
          <w:szCs w:val="24"/>
        </w:rPr>
        <w:t xml:space="preserve">, </w:t>
      </w:r>
      <w:hyperlink r:id="rId27">
        <w:r>
          <w:rPr>
            <w:rFonts w:ascii="Avenir" w:eastAsia="Avenir" w:hAnsi="Avenir" w:cs="Avenir"/>
            <w:color w:val="0000FF"/>
            <w:sz w:val="24"/>
            <w:szCs w:val="24"/>
            <w:u w:val="single"/>
          </w:rPr>
          <w:t>www.theseattlefoundation.org</w:t>
        </w:r>
      </w:hyperlink>
    </w:p>
    <w:p w14:paraId="4914FAB9"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Social Justice Fund, </w:t>
      </w:r>
      <w:hyperlink r:id="rId28">
        <w:r>
          <w:rPr>
            <w:rFonts w:ascii="Avenir" w:eastAsia="Avenir" w:hAnsi="Avenir" w:cs="Avenir"/>
            <w:color w:val="0000FF"/>
            <w:sz w:val="24"/>
            <w:szCs w:val="24"/>
            <w:u w:val="single"/>
          </w:rPr>
          <w:t>https://socialjusticefund.org</w:t>
        </w:r>
      </w:hyperlink>
      <w:r>
        <w:rPr>
          <w:rFonts w:ascii="Avenir" w:eastAsia="Avenir" w:hAnsi="Avenir" w:cs="Avenir"/>
          <w:color w:val="000000"/>
          <w:sz w:val="24"/>
          <w:szCs w:val="24"/>
        </w:rPr>
        <w:t xml:space="preserve"> </w:t>
      </w:r>
    </w:p>
    <w:p w14:paraId="44E362CC"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Social Venture Partners Seattle, </w:t>
      </w:r>
      <w:hyperlink r:id="rId29">
        <w:r>
          <w:rPr>
            <w:rFonts w:ascii="Avenir" w:eastAsia="Avenir" w:hAnsi="Avenir" w:cs="Avenir"/>
            <w:color w:val="0000FF"/>
            <w:sz w:val="24"/>
            <w:szCs w:val="24"/>
            <w:u w:val="single"/>
          </w:rPr>
          <w:t>www.socialventurepartners.org/seattle</w:t>
        </w:r>
      </w:hyperlink>
      <w:r>
        <w:rPr>
          <w:rFonts w:ascii="Avenir" w:eastAsia="Avenir" w:hAnsi="Avenir" w:cs="Avenir"/>
          <w:color w:val="000000"/>
          <w:sz w:val="24"/>
          <w:szCs w:val="24"/>
        </w:rPr>
        <w:t xml:space="preserve"> </w:t>
      </w:r>
    </w:p>
    <w:p w14:paraId="625212E9"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Sound Philanthropy</w:t>
      </w:r>
      <w:r w:rsidR="009022CB">
        <w:rPr>
          <w:rFonts w:ascii="Avenir" w:eastAsia="Avenir" w:hAnsi="Avenir" w:cs="Avenir"/>
          <w:color w:val="000000"/>
          <w:sz w:val="24"/>
          <w:szCs w:val="24"/>
        </w:rPr>
        <w:t xml:space="preserve">, </w:t>
      </w:r>
      <w:hyperlink r:id="rId30">
        <w:r>
          <w:rPr>
            <w:rFonts w:ascii="Avenir" w:eastAsia="Avenir" w:hAnsi="Avenir" w:cs="Avenir"/>
            <w:color w:val="0000FF"/>
            <w:sz w:val="24"/>
            <w:szCs w:val="24"/>
            <w:u w:val="single"/>
          </w:rPr>
          <w:t>www.soundphilanthropy.com</w:t>
        </w:r>
      </w:hyperlink>
    </w:p>
    <w:p w14:paraId="01AC5694" w14:textId="77777777" w:rsidR="009022CB" w:rsidRDefault="0040341E"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sidRPr="009022CB">
        <w:rPr>
          <w:rFonts w:ascii="Avenir" w:eastAsia="Avenir" w:hAnsi="Avenir" w:cs="Avenir"/>
          <w:color w:val="000000"/>
          <w:sz w:val="24"/>
          <w:szCs w:val="24"/>
        </w:rPr>
        <w:t>South Sound Planned Giving Council</w:t>
      </w:r>
      <w:r w:rsidR="009022CB" w:rsidRPr="009022CB">
        <w:rPr>
          <w:rFonts w:ascii="Avenir" w:eastAsia="Avenir" w:hAnsi="Avenir" w:cs="Avenir"/>
          <w:color w:val="000000"/>
          <w:sz w:val="24"/>
          <w:szCs w:val="24"/>
        </w:rPr>
        <w:t>,</w:t>
      </w:r>
      <w:r w:rsidRPr="009022CB">
        <w:rPr>
          <w:rFonts w:ascii="Avenir" w:eastAsia="Avenir" w:hAnsi="Avenir" w:cs="Avenir"/>
          <w:color w:val="000000"/>
          <w:sz w:val="24"/>
          <w:szCs w:val="24"/>
        </w:rPr>
        <w:t xml:space="preserve"> </w:t>
      </w:r>
      <w:hyperlink r:id="rId31" w:history="1">
        <w:r w:rsidR="005A38AB" w:rsidRPr="00902246">
          <w:rPr>
            <w:rStyle w:val="Hyperlink"/>
            <w:rFonts w:ascii="Avenir" w:eastAsia="Avenir" w:hAnsi="Avenir" w:cs="Avenir"/>
            <w:sz w:val="24"/>
            <w:szCs w:val="24"/>
          </w:rPr>
          <w:t>www.sspgcouncil.org</w:t>
        </w:r>
      </w:hyperlink>
      <w:r w:rsidR="005A38AB">
        <w:rPr>
          <w:rFonts w:ascii="Avenir" w:eastAsia="Avenir" w:hAnsi="Avenir" w:cs="Avenir"/>
          <w:color w:val="000000"/>
          <w:sz w:val="24"/>
          <w:szCs w:val="24"/>
        </w:rPr>
        <w:t xml:space="preserve"> </w:t>
      </w:r>
    </w:p>
    <w:p w14:paraId="4B822EC0" w14:textId="77777777" w:rsidR="0040341E" w:rsidRDefault="009022CB"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Tacoma Estate Planning Council</w:t>
      </w:r>
      <w:r w:rsidR="0040341E" w:rsidRPr="009022CB">
        <w:rPr>
          <w:rFonts w:ascii="Avenir" w:eastAsia="Avenir" w:hAnsi="Avenir" w:cs="Avenir"/>
          <w:color w:val="000000"/>
          <w:sz w:val="24"/>
          <w:szCs w:val="24"/>
        </w:rPr>
        <w:t xml:space="preserve">, </w:t>
      </w:r>
      <w:hyperlink r:id="rId32" w:history="1">
        <w:r w:rsidR="005A38AB" w:rsidRPr="00902246">
          <w:rPr>
            <w:rStyle w:val="Hyperlink"/>
            <w:rFonts w:ascii="Avenir" w:eastAsia="Avenir" w:hAnsi="Avenir" w:cs="Avenir"/>
            <w:sz w:val="24"/>
            <w:szCs w:val="24"/>
          </w:rPr>
          <w:t>www.tacomaestateplanning.org</w:t>
        </w:r>
      </w:hyperlink>
      <w:r w:rsidR="005A38AB">
        <w:rPr>
          <w:rFonts w:ascii="Avenir" w:eastAsia="Avenir" w:hAnsi="Avenir" w:cs="Avenir"/>
          <w:color w:val="000000"/>
          <w:sz w:val="24"/>
          <w:szCs w:val="24"/>
        </w:rPr>
        <w:t xml:space="preserve"> </w:t>
      </w:r>
    </w:p>
    <w:p w14:paraId="5C48646D"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Washington Planned Giving Council</w:t>
      </w:r>
      <w:r w:rsidR="0040341E">
        <w:rPr>
          <w:rFonts w:ascii="Avenir" w:eastAsia="Avenir" w:hAnsi="Avenir" w:cs="Avenir"/>
          <w:color w:val="000000"/>
          <w:sz w:val="24"/>
          <w:szCs w:val="24"/>
        </w:rPr>
        <w:t xml:space="preserve">, </w:t>
      </w:r>
      <w:hyperlink r:id="rId33">
        <w:r>
          <w:rPr>
            <w:rFonts w:ascii="Avenir" w:eastAsia="Avenir" w:hAnsi="Avenir" w:cs="Avenir"/>
            <w:color w:val="0000FF"/>
            <w:sz w:val="24"/>
            <w:szCs w:val="24"/>
            <w:u w:val="single"/>
          </w:rPr>
          <w:t>www.wpgc.org</w:t>
        </w:r>
      </w:hyperlink>
      <w:r>
        <w:rPr>
          <w:rFonts w:ascii="Avenir" w:eastAsia="Avenir" w:hAnsi="Avenir" w:cs="Avenir"/>
          <w:color w:val="000000"/>
          <w:sz w:val="24"/>
          <w:szCs w:val="24"/>
        </w:rPr>
        <w:t xml:space="preserve"> </w:t>
      </w:r>
    </w:p>
    <w:p w14:paraId="604190EC"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Washington Women’s Foundation, </w:t>
      </w:r>
      <w:hyperlink r:id="rId34">
        <w:r>
          <w:rPr>
            <w:rFonts w:ascii="Avenir" w:eastAsia="Avenir" w:hAnsi="Avenir" w:cs="Avenir"/>
            <w:color w:val="0000FF"/>
            <w:sz w:val="24"/>
            <w:szCs w:val="24"/>
            <w:u w:val="single"/>
          </w:rPr>
          <w:t>https://wawomensfdn.org</w:t>
        </w:r>
      </w:hyperlink>
      <w:r>
        <w:rPr>
          <w:rFonts w:ascii="Avenir" w:eastAsia="Avenir" w:hAnsi="Avenir" w:cs="Avenir"/>
          <w:color w:val="000000"/>
          <w:sz w:val="24"/>
          <w:szCs w:val="24"/>
        </w:rPr>
        <w:t xml:space="preserve"> </w:t>
      </w:r>
    </w:p>
    <w:p w14:paraId="4E619A15" w14:textId="77777777" w:rsidR="00CE239E" w:rsidRDefault="00180097" w:rsidP="00E709B1">
      <w:pPr>
        <w:numPr>
          <w:ilvl w:val="0"/>
          <w:numId w:val="8"/>
        </w:numPr>
        <w:pBdr>
          <w:top w:val="nil"/>
          <w:left w:val="nil"/>
          <w:bottom w:val="nil"/>
          <w:right w:val="nil"/>
          <w:between w:val="nil"/>
        </w:pBdr>
        <w:ind w:left="720"/>
        <w:rPr>
          <w:rFonts w:ascii="Avenir" w:eastAsia="Avenir" w:hAnsi="Avenir" w:cs="Avenir"/>
          <w:color w:val="000000"/>
          <w:sz w:val="24"/>
          <w:szCs w:val="24"/>
        </w:rPr>
      </w:pPr>
      <w:r>
        <w:rPr>
          <w:rFonts w:ascii="Avenir" w:eastAsia="Avenir" w:hAnsi="Avenir" w:cs="Avenir"/>
          <w:color w:val="000000"/>
          <w:sz w:val="24"/>
          <w:szCs w:val="24"/>
        </w:rPr>
        <w:t xml:space="preserve">Whatcom Community Foundation, </w:t>
      </w:r>
      <w:hyperlink r:id="rId35">
        <w:r>
          <w:rPr>
            <w:rFonts w:ascii="Avenir" w:eastAsia="Avenir" w:hAnsi="Avenir" w:cs="Avenir"/>
            <w:color w:val="0000FF"/>
            <w:sz w:val="24"/>
            <w:szCs w:val="24"/>
            <w:u w:val="single"/>
          </w:rPr>
          <w:t>www.whatcomcf.org</w:t>
        </w:r>
      </w:hyperlink>
      <w:r>
        <w:rPr>
          <w:rFonts w:ascii="Avenir" w:eastAsia="Avenir" w:hAnsi="Avenir" w:cs="Avenir"/>
          <w:color w:val="000000"/>
          <w:sz w:val="24"/>
          <w:szCs w:val="24"/>
        </w:rPr>
        <w:t xml:space="preserve"> </w:t>
      </w:r>
    </w:p>
    <w:p w14:paraId="1160E422" w14:textId="77777777" w:rsidR="00CE239E" w:rsidRDefault="00180097" w:rsidP="00EF644C">
      <w:pPr>
        <w:numPr>
          <w:ilvl w:val="0"/>
          <w:numId w:val="8"/>
        </w:numPr>
        <w:pBdr>
          <w:top w:val="nil"/>
          <w:left w:val="nil"/>
          <w:bottom w:val="nil"/>
          <w:right w:val="nil"/>
          <w:between w:val="nil"/>
        </w:pBdr>
        <w:spacing w:after="280"/>
        <w:ind w:left="720"/>
        <w:rPr>
          <w:rFonts w:ascii="Avenir" w:eastAsia="Avenir" w:hAnsi="Avenir" w:cs="Avenir"/>
          <w:color w:val="000000"/>
          <w:sz w:val="24"/>
          <w:szCs w:val="24"/>
        </w:rPr>
      </w:pPr>
      <w:r>
        <w:rPr>
          <w:rFonts w:ascii="Avenir" w:eastAsia="Avenir" w:hAnsi="Avenir" w:cs="Avenir"/>
          <w:color w:val="000000"/>
          <w:sz w:val="24"/>
          <w:szCs w:val="24"/>
        </w:rPr>
        <w:t xml:space="preserve">Youth Philanthropy Connect, </w:t>
      </w:r>
      <w:hyperlink r:id="rId36">
        <w:r>
          <w:rPr>
            <w:rFonts w:ascii="Avenir" w:eastAsia="Avenir" w:hAnsi="Avenir" w:cs="Avenir"/>
            <w:color w:val="0000FF"/>
            <w:sz w:val="24"/>
            <w:szCs w:val="24"/>
            <w:u w:val="single"/>
          </w:rPr>
          <w:t>www.fcfox.org/ypc-story</w:t>
        </w:r>
      </w:hyperlink>
      <w:r>
        <w:rPr>
          <w:rFonts w:ascii="Avenir" w:eastAsia="Avenir" w:hAnsi="Avenir" w:cs="Avenir"/>
          <w:color w:val="000000"/>
          <w:sz w:val="24"/>
          <w:szCs w:val="24"/>
        </w:rPr>
        <w:t xml:space="preserve"> </w:t>
      </w:r>
    </w:p>
    <w:p w14:paraId="4D1CB149" w14:textId="77777777" w:rsidR="00902246" w:rsidRPr="00EF644C" w:rsidRDefault="00902246" w:rsidP="00902246">
      <w:pPr>
        <w:spacing w:before="240"/>
        <w:rPr>
          <w:rFonts w:ascii="Avenir" w:eastAsia="Avenir" w:hAnsi="Avenir" w:cs="Avenir"/>
          <w:bCs/>
          <w:color w:val="009999"/>
          <w:sz w:val="24"/>
          <w:szCs w:val="24"/>
        </w:rPr>
      </w:pPr>
      <w:r w:rsidRPr="00EF644C">
        <w:rPr>
          <w:rFonts w:ascii="Avenir" w:eastAsia="Avenir" w:hAnsi="Avenir" w:cs="Avenir"/>
          <w:bCs/>
          <w:color w:val="009999"/>
          <w:sz w:val="24"/>
          <w:szCs w:val="24"/>
        </w:rPr>
        <w:t>Regarding Cryptocurrencies</w:t>
      </w:r>
    </w:p>
    <w:p w14:paraId="60CA1B8E" w14:textId="77777777" w:rsidR="00902246" w:rsidRDefault="00902246" w:rsidP="001F1843">
      <w:pPr>
        <w:spacing w:before="240" w:after="24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Third-party exchange examples:</w:t>
      </w:r>
    </w:p>
    <w:p w14:paraId="448FEEDA" w14:textId="77777777" w:rsidR="001F1843" w:rsidRDefault="00902246"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Bitpay, Inc.</w:t>
      </w:r>
    </w:p>
    <w:p w14:paraId="60CAF9FC" w14:textId="77777777" w:rsidR="00902246" w:rsidRDefault="00902246"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Stephen Pair, Chief Executive Officer</w:t>
      </w:r>
    </w:p>
    <w:p w14:paraId="65E51BC0" w14:textId="77777777" w:rsidR="00902246" w:rsidRDefault="00902246"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3405 Piedmont Rd NE, Atlanta, GA 30305</w:t>
      </w:r>
    </w:p>
    <w:p w14:paraId="21668179" w14:textId="77777777" w:rsidR="00902246" w:rsidRDefault="00902246"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(404) 919-3060</w:t>
      </w:r>
    </w:p>
    <w:p w14:paraId="7481C7EF" w14:textId="77777777" w:rsidR="00902246" w:rsidRDefault="00B85C22" w:rsidP="001F1843">
      <w:pPr>
        <w:ind w:left="360"/>
        <w:rPr>
          <w:rFonts w:ascii="Avenir" w:eastAsia="Avenir" w:hAnsi="Avenir" w:cs="Avenir"/>
          <w:bCs/>
          <w:color w:val="000000" w:themeColor="text1"/>
          <w:sz w:val="24"/>
          <w:szCs w:val="24"/>
        </w:rPr>
      </w:pPr>
      <w:hyperlink r:id="rId37" w:history="1">
        <w:r w:rsidR="00902246" w:rsidRPr="001F1843">
          <w:rPr>
            <w:rStyle w:val="Hyperlink"/>
            <w:rFonts w:ascii="Avenir" w:eastAsia="Avenir" w:hAnsi="Avenir" w:cs="Avenir"/>
            <w:bCs/>
            <w:sz w:val="24"/>
            <w:szCs w:val="24"/>
          </w:rPr>
          <w:t>www.bitpay.com</w:t>
        </w:r>
      </w:hyperlink>
      <w:r w:rsidR="00902246">
        <w:rPr>
          <w:rFonts w:ascii="Avenir" w:eastAsia="Avenir" w:hAnsi="Avenir" w:cs="Avenir"/>
          <w:bCs/>
          <w:color w:val="000000" w:themeColor="text1"/>
          <w:sz w:val="24"/>
          <w:szCs w:val="24"/>
        </w:rPr>
        <w:t xml:space="preserve"> </w:t>
      </w:r>
    </w:p>
    <w:p w14:paraId="31E018E1" w14:textId="77777777" w:rsidR="001F1843" w:rsidRDefault="001F1843" w:rsidP="001F1843">
      <w:pPr>
        <w:ind w:left="360"/>
        <w:rPr>
          <w:rFonts w:ascii="Avenir" w:eastAsia="Avenir" w:hAnsi="Avenir" w:cs="Avenir"/>
          <w:bCs/>
          <w:color w:val="000000" w:themeColor="text1"/>
          <w:sz w:val="24"/>
          <w:szCs w:val="24"/>
        </w:rPr>
      </w:pPr>
    </w:p>
    <w:p w14:paraId="7D274FB8"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Coinbase, Inc.</w:t>
      </w:r>
    </w:p>
    <w:p w14:paraId="682A39D5"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Fred Ehrsam, President and Co-Founder</w:t>
      </w:r>
    </w:p>
    <w:p w14:paraId="36F9811D"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548 Market St #23008</w:t>
      </w:r>
    </w:p>
    <w:p w14:paraId="1CDAFC1F"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San Francisco, CA 94104</w:t>
      </w:r>
    </w:p>
    <w:p w14:paraId="1806E8C9"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(888) 908-7930</w:t>
      </w:r>
    </w:p>
    <w:p w14:paraId="5C1D3159" w14:textId="77777777" w:rsidR="001F1843" w:rsidRDefault="00B85C22" w:rsidP="001F1843">
      <w:pPr>
        <w:ind w:left="360"/>
        <w:rPr>
          <w:rFonts w:ascii="Avenir" w:eastAsia="Avenir" w:hAnsi="Avenir" w:cs="Avenir"/>
          <w:bCs/>
          <w:color w:val="000000" w:themeColor="text1"/>
          <w:sz w:val="24"/>
          <w:szCs w:val="24"/>
        </w:rPr>
      </w:pPr>
      <w:hyperlink r:id="rId38" w:history="1">
        <w:r w:rsidR="001F1843" w:rsidRPr="001F1843">
          <w:rPr>
            <w:rStyle w:val="Hyperlink"/>
            <w:rFonts w:ascii="Avenir" w:eastAsia="Avenir" w:hAnsi="Avenir" w:cs="Avenir"/>
            <w:bCs/>
            <w:sz w:val="24"/>
            <w:szCs w:val="24"/>
          </w:rPr>
          <w:t>www.coinbase.com</w:t>
        </w:r>
      </w:hyperlink>
    </w:p>
    <w:p w14:paraId="66FB045D" w14:textId="77777777" w:rsidR="001F1843" w:rsidRDefault="001F1843" w:rsidP="001F1843">
      <w:pPr>
        <w:ind w:left="360"/>
        <w:rPr>
          <w:rFonts w:ascii="Avenir" w:eastAsia="Avenir" w:hAnsi="Avenir" w:cs="Avenir"/>
          <w:bCs/>
          <w:color w:val="000000" w:themeColor="text1"/>
          <w:sz w:val="24"/>
          <w:szCs w:val="24"/>
        </w:rPr>
      </w:pPr>
    </w:p>
    <w:p w14:paraId="46E3463E"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The Giving Block</w:t>
      </w:r>
    </w:p>
    <w:p w14:paraId="180A85ED"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Katie Irving, Account Executive</w:t>
      </w:r>
    </w:p>
    <w:p w14:paraId="66C0A0EC"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1100 15th St NW Ste 420</w:t>
      </w:r>
    </w:p>
    <w:p w14:paraId="06EA770C" w14:textId="77777777" w:rsidR="001F1843" w:rsidRDefault="001F1843" w:rsidP="001F1843">
      <w:pPr>
        <w:ind w:left="360"/>
        <w:rPr>
          <w:rFonts w:ascii="Avenir" w:eastAsia="Avenir" w:hAnsi="Avenir" w:cs="Avenir"/>
          <w:bCs/>
          <w:color w:val="000000" w:themeColor="text1"/>
          <w:sz w:val="24"/>
          <w:szCs w:val="24"/>
        </w:rPr>
      </w:pPr>
      <w:r>
        <w:rPr>
          <w:rFonts w:ascii="Avenir" w:eastAsia="Avenir" w:hAnsi="Avenir" w:cs="Avenir"/>
          <w:bCs/>
          <w:color w:val="000000" w:themeColor="text1"/>
          <w:sz w:val="24"/>
          <w:szCs w:val="24"/>
        </w:rPr>
        <w:t>Washington, DC 20005</w:t>
      </w:r>
    </w:p>
    <w:p w14:paraId="6BE5BDC1" w14:textId="77777777" w:rsidR="001F1843" w:rsidRDefault="00B85C22" w:rsidP="001F1843">
      <w:pPr>
        <w:ind w:left="360"/>
        <w:rPr>
          <w:rFonts w:ascii="Avenir" w:eastAsia="Avenir" w:hAnsi="Avenir" w:cs="Avenir"/>
          <w:bCs/>
          <w:color w:val="000000" w:themeColor="text1"/>
          <w:sz w:val="24"/>
          <w:szCs w:val="24"/>
        </w:rPr>
      </w:pPr>
      <w:hyperlink r:id="rId39" w:history="1">
        <w:r w:rsidR="001F1843" w:rsidRPr="001F1843">
          <w:rPr>
            <w:rStyle w:val="Hyperlink"/>
            <w:rFonts w:ascii="Avenir" w:eastAsia="Avenir" w:hAnsi="Avenir" w:cs="Avenir"/>
            <w:bCs/>
            <w:sz w:val="24"/>
            <w:szCs w:val="24"/>
          </w:rPr>
          <w:t>www.thegivingblock.com</w:t>
        </w:r>
      </w:hyperlink>
    </w:p>
    <w:p w14:paraId="67AD905E" w14:textId="77777777" w:rsidR="009022CB" w:rsidRPr="00C463CB" w:rsidRDefault="009022CB" w:rsidP="001F1843">
      <w:pPr>
        <w:shd w:val="clear" w:color="auto" w:fill="FFFFFF"/>
        <w:rPr>
          <w:rFonts w:ascii="Avenir Book" w:eastAsia="Avenir" w:hAnsi="Avenir Book" w:cs="Avenir"/>
          <w:sz w:val="24"/>
          <w:szCs w:val="24"/>
        </w:rPr>
      </w:pPr>
    </w:p>
    <w:sectPr w:rsidR="009022CB" w:rsidRPr="00C463CB">
      <w:headerReference w:type="even" r:id="rId40"/>
      <w:headerReference w:type="default" r:id="rId41"/>
      <w:footerReference w:type="even" r:id="rId42"/>
      <w:footerReference w:type="default" r:id="rId43"/>
      <w:headerReference w:type="first" r:id="rId44"/>
      <w:footerReference w:type="first" r:id="rId45"/>
      <w:pgSz w:w="12240" w:h="15840"/>
      <w:pgMar w:top="720" w:right="1440" w:bottom="72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1CAC" w14:textId="77777777" w:rsidR="00B85C22" w:rsidRDefault="00B85C22">
      <w:r>
        <w:separator/>
      </w:r>
    </w:p>
  </w:endnote>
  <w:endnote w:type="continuationSeparator" w:id="0">
    <w:p w14:paraId="0A080D04" w14:textId="77777777" w:rsidR="00B85C22" w:rsidRDefault="00B85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attrocento San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90A0" w14:textId="77777777" w:rsidR="005147D2" w:rsidRDefault="00514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C146" w14:textId="03B1783D" w:rsidR="0059518E" w:rsidRPr="00902246" w:rsidRDefault="0059518E">
    <w:pPr>
      <w:pBdr>
        <w:top w:val="single" w:sz="4" w:space="1" w:color="D9D9D9"/>
        <w:left w:val="nil"/>
        <w:bottom w:val="nil"/>
        <w:right w:val="nil"/>
        <w:between w:val="nil"/>
      </w:pBdr>
      <w:tabs>
        <w:tab w:val="center" w:pos="4680"/>
        <w:tab w:val="right" w:pos="9360"/>
      </w:tabs>
      <w:rPr>
        <w:b/>
        <w:color w:val="009999"/>
      </w:rPr>
    </w:pPr>
    <w:r w:rsidRPr="00902246">
      <w:rPr>
        <w:color w:val="009999"/>
      </w:rPr>
      <w:fldChar w:fldCharType="begin"/>
    </w:r>
    <w:r w:rsidRPr="00902246">
      <w:rPr>
        <w:color w:val="009999"/>
      </w:rPr>
      <w:instrText>PAGE</w:instrText>
    </w:r>
    <w:r w:rsidRPr="00902246">
      <w:rPr>
        <w:color w:val="009999"/>
      </w:rPr>
      <w:fldChar w:fldCharType="separate"/>
    </w:r>
    <w:r w:rsidR="008341FB">
      <w:rPr>
        <w:noProof/>
        <w:color w:val="009999"/>
      </w:rPr>
      <w:t>20</w:t>
    </w:r>
    <w:r w:rsidRPr="00902246">
      <w:rPr>
        <w:color w:val="009999"/>
      </w:rPr>
      <w:fldChar w:fldCharType="end"/>
    </w:r>
    <w:r w:rsidRPr="00902246">
      <w:rPr>
        <w:b/>
        <w:color w:val="009999"/>
      </w:rPr>
      <w:t xml:space="preserve"> | </w:t>
    </w:r>
    <w:r w:rsidRPr="00902246">
      <w:rPr>
        <w:color w:val="009999"/>
      </w:rPr>
      <w:t>Page</w:t>
    </w:r>
    <w:r w:rsidRPr="00902246">
      <w:rPr>
        <w:color w:val="009999"/>
      </w:rPr>
      <w:tab/>
    </w:r>
    <w:r w:rsidRPr="00902246">
      <w:rPr>
        <w:color w:val="009999"/>
      </w:rPr>
      <w:tab/>
      <w:t>©Leave 10 202</w:t>
    </w:r>
    <w:r w:rsidR="005147D2">
      <w:rPr>
        <w:color w:val="009999"/>
      </w:rPr>
      <w:t>2</w:t>
    </w:r>
  </w:p>
  <w:p w14:paraId="02158D99" w14:textId="77777777" w:rsidR="0059518E" w:rsidRDefault="0059518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6037" w14:textId="77777777" w:rsidR="005147D2" w:rsidRDefault="00514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8A530" w14:textId="77777777" w:rsidR="00B85C22" w:rsidRDefault="00B85C22">
      <w:r>
        <w:separator/>
      </w:r>
    </w:p>
  </w:footnote>
  <w:footnote w:type="continuationSeparator" w:id="0">
    <w:p w14:paraId="2472840E" w14:textId="77777777" w:rsidR="00B85C22" w:rsidRDefault="00B85C22">
      <w:r>
        <w:continuationSeparator/>
      </w:r>
    </w:p>
  </w:footnote>
  <w:footnote w:id="1">
    <w:p w14:paraId="7D55CE60" w14:textId="4E1CAC07" w:rsidR="0059518E" w:rsidRPr="009C6D57" w:rsidRDefault="0059518E" w:rsidP="009C6D57">
      <w:pPr>
        <w:spacing w:after="240"/>
        <w:ind w:left="1080"/>
        <w:rPr>
          <w:rFonts w:ascii="Avenir" w:eastAsia="Avenir" w:hAnsi="Avenir" w:cs="Avenir"/>
          <w:sz w:val="20"/>
          <w:szCs w:val="20"/>
        </w:rPr>
      </w:pPr>
      <w:r>
        <w:rPr>
          <w:rStyle w:val="FootnoteReference"/>
        </w:rPr>
        <w:footnoteRef/>
      </w:r>
      <w:r>
        <w:t xml:space="preserve"> </w:t>
      </w:r>
      <w:r w:rsidRPr="009C6D57">
        <w:rPr>
          <w:rFonts w:ascii="Avenir" w:eastAsia="Avenir" w:hAnsi="Avenir" w:cs="Avenir"/>
          <w:sz w:val="20"/>
          <w:szCs w:val="20"/>
        </w:rPr>
        <w:t>There are tax ramifications, compliance</w:t>
      </w:r>
      <w:r w:rsidR="00195B46">
        <w:rPr>
          <w:rFonts w:ascii="Avenir" w:eastAsia="Avenir" w:hAnsi="Avenir" w:cs="Avenir"/>
          <w:sz w:val="20"/>
          <w:szCs w:val="20"/>
        </w:rPr>
        <w:t>,</w:t>
      </w:r>
      <w:r w:rsidRPr="009C6D57">
        <w:rPr>
          <w:rFonts w:ascii="Avenir" w:eastAsia="Avenir" w:hAnsi="Avenir" w:cs="Avenir"/>
          <w:sz w:val="20"/>
          <w:szCs w:val="20"/>
        </w:rPr>
        <w:t xml:space="preserve"> and expense issues associated with these decisions. </w:t>
      </w:r>
    </w:p>
    <w:p w14:paraId="5FDB2140" w14:textId="77777777" w:rsidR="0059518E" w:rsidRDefault="005951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21A1" w14:textId="77777777" w:rsidR="005147D2" w:rsidRDefault="005147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CD26" w14:textId="77777777" w:rsidR="005147D2" w:rsidRDefault="005147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7DF9" w14:textId="77777777" w:rsidR="005147D2" w:rsidRDefault="005147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B4B"/>
    <w:multiLevelType w:val="multilevel"/>
    <w:tmpl w:val="3530C3A8"/>
    <w:lvl w:ilvl="0">
      <w:start w:val="1"/>
      <w:numFmt w:val="bullet"/>
      <w:lvlText w:val="●"/>
      <w:lvlJc w:val="left"/>
      <w:pPr>
        <w:ind w:left="720" w:hanging="360"/>
      </w:pPr>
      <w:rPr>
        <w:rFonts w:ascii="Noto Sans Symbols" w:eastAsia="Noto Sans Symbols" w:hAnsi="Noto Sans Symbols" w:cs="Noto Sans Symbols"/>
        <w:color w:val="009999"/>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6A2812"/>
    <w:multiLevelType w:val="multilevel"/>
    <w:tmpl w:val="7760FB46"/>
    <w:lvl w:ilvl="0">
      <w:start w:val="1"/>
      <w:numFmt w:val="bullet"/>
      <w:lvlText w:val=""/>
      <w:lvlJc w:val="left"/>
      <w:pPr>
        <w:ind w:left="720" w:hanging="360"/>
      </w:pPr>
      <w:rPr>
        <w:rFonts w:ascii="Symbol" w:hAnsi="Symbol" w:hint="default"/>
        <w:color w:val="009999"/>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D7712D6"/>
    <w:multiLevelType w:val="hybridMultilevel"/>
    <w:tmpl w:val="3244CAA4"/>
    <w:lvl w:ilvl="0" w:tplc="48241D0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3406F"/>
    <w:multiLevelType w:val="hybridMultilevel"/>
    <w:tmpl w:val="25720616"/>
    <w:lvl w:ilvl="0" w:tplc="F4DC429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B1A04"/>
    <w:multiLevelType w:val="multilevel"/>
    <w:tmpl w:val="6B9CD75C"/>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5" w15:restartNumberingAfterBreak="0">
    <w:nsid w:val="251956E2"/>
    <w:multiLevelType w:val="multilevel"/>
    <w:tmpl w:val="B330D980"/>
    <w:lvl w:ilvl="0">
      <w:start w:val="1"/>
      <w:numFmt w:val="bullet"/>
      <w:lvlText w:val=" "/>
      <w:lvlJc w:val="left"/>
      <w:pPr>
        <w:ind w:left="720" w:hanging="360"/>
      </w:pPr>
      <w:rPr>
        <w:rFonts w:ascii="Calibri" w:eastAsia="Calibri" w:hAnsi="Calibri" w:cs="Calibri"/>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6" w15:restartNumberingAfterBreak="0">
    <w:nsid w:val="2BE64E82"/>
    <w:multiLevelType w:val="hybridMultilevel"/>
    <w:tmpl w:val="15165B9E"/>
    <w:lvl w:ilvl="0" w:tplc="C5B07FD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D11B7"/>
    <w:multiLevelType w:val="multilevel"/>
    <w:tmpl w:val="8E64F886"/>
    <w:lvl w:ilvl="0">
      <w:start w:val="1"/>
      <w:numFmt w:val="bullet"/>
      <w:lvlText w:val=" "/>
      <w:lvlJc w:val="left"/>
      <w:pPr>
        <w:ind w:left="720" w:hanging="360"/>
      </w:pPr>
      <w:rPr>
        <w:rFonts w:ascii="Calibri" w:eastAsia="Calibri" w:hAnsi="Calibri" w:cs="Calibri"/>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8" w15:restartNumberingAfterBreak="0">
    <w:nsid w:val="31165CA5"/>
    <w:multiLevelType w:val="multilevel"/>
    <w:tmpl w:val="F83A52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541C9C"/>
    <w:multiLevelType w:val="multilevel"/>
    <w:tmpl w:val="A3800238"/>
    <w:lvl w:ilvl="0">
      <w:start w:val="1"/>
      <w:numFmt w:val="bullet"/>
      <w:lvlText w:val="●"/>
      <w:lvlJc w:val="left"/>
      <w:pPr>
        <w:ind w:left="720" w:hanging="360"/>
      </w:pPr>
      <w:rPr>
        <w:rFonts w:ascii="Noto Sans Symbols" w:eastAsia="Noto Sans Symbols" w:hAnsi="Noto Sans Symbols" w:cs="Noto Sans Symbols"/>
        <w:color w:val="009999"/>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035059E"/>
    <w:multiLevelType w:val="multilevel"/>
    <w:tmpl w:val="711A94BA"/>
    <w:lvl w:ilvl="0">
      <w:start w:val="1"/>
      <w:numFmt w:val="bullet"/>
      <w:lvlText w:val="●"/>
      <w:lvlJc w:val="left"/>
      <w:pPr>
        <w:ind w:left="720" w:hanging="360"/>
      </w:pPr>
      <w:rPr>
        <w:rFonts w:ascii="Noto Sans Symbols" w:eastAsia="Noto Sans Symbols" w:hAnsi="Noto Sans Symbols" w:cs="Noto Sans Symbols"/>
        <w:color w:val="009999"/>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856408C"/>
    <w:multiLevelType w:val="multilevel"/>
    <w:tmpl w:val="0A78E604"/>
    <w:lvl w:ilvl="0">
      <w:start w:val="1"/>
      <w:numFmt w:val="bullet"/>
      <w:lvlText w:val="●"/>
      <w:lvlJc w:val="left"/>
      <w:pPr>
        <w:ind w:left="1080" w:hanging="360"/>
      </w:pPr>
      <w:rPr>
        <w:rFonts w:ascii="Noto Sans Symbols" w:eastAsia="Noto Sans Symbols" w:hAnsi="Noto Sans Symbols" w:cs="Noto Sans Symbols"/>
        <w:color w:val="00999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94119E3"/>
    <w:multiLevelType w:val="multilevel"/>
    <w:tmpl w:val="8B1E7178"/>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13" w15:restartNumberingAfterBreak="0">
    <w:nsid w:val="4BE731D3"/>
    <w:multiLevelType w:val="multilevel"/>
    <w:tmpl w:val="7760FB46"/>
    <w:lvl w:ilvl="0">
      <w:start w:val="1"/>
      <w:numFmt w:val="bullet"/>
      <w:lvlText w:val=""/>
      <w:lvlJc w:val="left"/>
      <w:pPr>
        <w:ind w:left="720" w:hanging="360"/>
      </w:pPr>
      <w:rPr>
        <w:rFonts w:ascii="Symbol" w:hAnsi="Symbol" w:hint="default"/>
        <w:color w:val="009999"/>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D917A19"/>
    <w:multiLevelType w:val="multilevel"/>
    <w:tmpl w:val="AEC2F6B8"/>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15" w15:restartNumberingAfterBreak="0">
    <w:nsid w:val="50CF6B8D"/>
    <w:multiLevelType w:val="multilevel"/>
    <w:tmpl w:val="8698F648"/>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16" w15:restartNumberingAfterBreak="0">
    <w:nsid w:val="53070117"/>
    <w:multiLevelType w:val="multilevel"/>
    <w:tmpl w:val="1CE4DD78"/>
    <w:lvl w:ilvl="0">
      <w:start w:val="1"/>
      <w:numFmt w:val="bullet"/>
      <w:lvlText w:val="●"/>
      <w:lvlJc w:val="left"/>
      <w:pPr>
        <w:ind w:left="720" w:hanging="360"/>
      </w:pPr>
      <w:rPr>
        <w:rFonts w:ascii="Noto Sans Symbols" w:eastAsia="Noto Sans Symbols" w:hAnsi="Noto Sans Symbols" w:cs="Noto Sans Symbols"/>
        <w:color w:val="009999"/>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8784AE7"/>
    <w:multiLevelType w:val="hybridMultilevel"/>
    <w:tmpl w:val="CAEE9A90"/>
    <w:lvl w:ilvl="0" w:tplc="4EA8F0D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B5200E"/>
    <w:multiLevelType w:val="multilevel"/>
    <w:tmpl w:val="FC027238"/>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19" w15:restartNumberingAfterBreak="0">
    <w:nsid w:val="5D060662"/>
    <w:multiLevelType w:val="hybridMultilevel"/>
    <w:tmpl w:val="ABB4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22CCE"/>
    <w:multiLevelType w:val="multilevel"/>
    <w:tmpl w:val="3EC0AB4E"/>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21" w15:restartNumberingAfterBreak="0">
    <w:nsid w:val="68D2053C"/>
    <w:multiLevelType w:val="multilevel"/>
    <w:tmpl w:val="DD908D78"/>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22" w15:restartNumberingAfterBreak="0">
    <w:nsid w:val="6A645BB6"/>
    <w:multiLevelType w:val="multilevel"/>
    <w:tmpl w:val="3D5430A6"/>
    <w:lvl w:ilvl="0">
      <w:start w:val="1"/>
      <w:numFmt w:val="bullet"/>
      <w:lvlText w:val=" "/>
      <w:lvlJc w:val="left"/>
      <w:pPr>
        <w:ind w:left="720" w:hanging="360"/>
      </w:pPr>
      <w:rPr>
        <w:rFonts w:ascii="Calibri" w:eastAsia="Calibri" w:hAnsi="Calibri" w:cs="Calibri"/>
      </w:rPr>
    </w:lvl>
    <w:lvl w:ilvl="1">
      <w:start w:val="1"/>
      <w:numFmt w:val="bullet"/>
      <w:lvlText w:val=""/>
      <w:lvlJc w:val="left"/>
      <w:pPr>
        <w:ind w:left="1440" w:hanging="360"/>
      </w:pPr>
      <w:rPr>
        <w:rFonts w:ascii="Symbol" w:hAnsi="Symbol" w:hint="default"/>
        <w:color w:val="009999"/>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23" w15:restartNumberingAfterBreak="0">
    <w:nsid w:val="725C7BC2"/>
    <w:multiLevelType w:val="multilevel"/>
    <w:tmpl w:val="252E9C76"/>
    <w:lvl w:ilvl="0">
      <w:start w:val="1"/>
      <w:numFmt w:val="bullet"/>
      <w:lvlText w:val=" "/>
      <w:lvlJc w:val="left"/>
      <w:pPr>
        <w:ind w:left="720" w:hanging="360"/>
      </w:pPr>
      <w:rPr>
        <w:rFonts w:ascii="Calibri" w:eastAsia="Calibri" w:hAnsi="Calibri" w:cs="Calibri"/>
      </w:rPr>
    </w:lvl>
    <w:lvl w:ilvl="1">
      <w:start w:val="1"/>
      <w:numFmt w:val="bullet"/>
      <w:lvlText w:val=" "/>
      <w:lvlJc w:val="left"/>
      <w:pPr>
        <w:ind w:left="1440" w:hanging="360"/>
      </w:pPr>
      <w:rPr>
        <w:rFonts w:ascii="Calibri" w:eastAsia="Calibri" w:hAnsi="Calibri" w:cs="Calibri"/>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24" w15:restartNumberingAfterBreak="0">
    <w:nsid w:val="72C965F5"/>
    <w:multiLevelType w:val="multilevel"/>
    <w:tmpl w:val="8A126CF4"/>
    <w:lvl w:ilvl="0">
      <w:start w:val="1"/>
      <w:numFmt w:val="bullet"/>
      <w:lvlText w:val="●"/>
      <w:lvlJc w:val="left"/>
      <w:pPr>
        <w:ind w:left="720" w:hanging="360"/>
      </w:pPr>
      <w:rPr>
        <w:rFonts w:ascii="Noto Sans Symbols" w:eastAsia="Noto Sans Symbols" w:hAnsi="Noto Sans Symbols" w:cs="Noto Sans Symbols"/>
        <w:color w:val="00999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91445C"/>
    <w:multiLevelType w:val="multilevel"/>
    <w:tmpl w:val="A3800238"/>
    <w:lvl w:ilvl="0">
      <w:start w:val="1"/>
      <w:numFmt w:val="bullet"/>
      <w:lvlText w:val="●"/>
      <w:lvlJc w:val="left"/>
      <w:pPr>
        <w:ind w:left="720" w:hanging="360"/>
      </w:pPr>
      <w:rPr>
        <w:rFonts w:ascii="Noto Sans Symbols" w:eastAsia="Noto Sans Symbols" w:hAnsi="Noto Sans Symbols" w:cs="Noto Sans Symbols"/>
        <w:color w:val="009999"/>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3943ED5"/>
    <w:multiLevelType w:val="multilevel"/>
    <w:tmpl w:val="78909C5A"/>
    <w:lvl w:ilvl="0">
      <w:start w:val="1"/>
      <w:numFmt w:val="bullet"/>
      <w:lvlText w:val=" "/>
      <w:lvlJc w:val="left"/>
      <w:pPr>
        <w:ind w:left="720" w:hanging="360"/>
      </w:pPr>
      <w:rPr>
        <w:rFonts w:ascii="Calibri" w:eastAsia="Calibri" w:hAnsi="Calibri" w:cs="Calibri"/>
      </w:rPr>
    </w:lvl>
    <w:lvl w:ilvl="1">
      <w:start w:val="1"/>
      <w:numFmt w:val="bullet"/>
      <w:lvlText w:val=""/>
      <w:lvlJc w:val="left"/>
      <w:pPr>
        <w:ind w:left="1440" w:hanging="360"/>
      </w:pPr>
      <w:rPr>
        <w:rFonts w:ascii="Symbol" w:hAnsi="Symbol" w:hint="default"/>
        <w:color w:val="009999"/>
      </w:rPr>
    </w:lvl>
    <w:lvl w:ilvl="2">
      <w:start w:val="1"/>
      <w:numFmt w:val="bullet"/>
      <w:lvlText w:val=" "/>
      <w:lvlJc w:val="left"/>
      <w:pPr>
        <w:ind w:left="2160" w:hanging="360"/>
      </w:pPr>
      <w:rPr>
        <w:rFonts w:ascii="Calibri" w:eastAsia="Calibri" w:hAnsi="Calibri" w:cs="Calibri"/>
      </w:rPr>
    </w:lvl>
    <w:lvl w:ilvl="3">
      <w:start w:val="1"/>
      <w:numFmt w:val="bullet"/>
      <w:lvlText w:val=" "/>
      <w:lvlJc w:val="left"/>
      <w:pPr>
        <w:ind w:left="2880" w:hanging="360"/>
      </w:pPr>
      <w:rPr>
        <w:rFonts w:ascii="Calibri" w:eastAsia="Calibri" w:hAnsi="Calibri" w:cs="Calibri"/>
      </w:rPr>
    </w:lvl>
    <w:lvl w:ilvl="4">
      <w:start w:val="1"/>
      <w:numFmt w:val="bullet"/>
      <w:lvlText w:val=" "/>
      <w:lvlJc w:val="left"/>
      <w:pPr>
        <w:ind w:left="3600" w:hanging="360"/>
      </w:pPr>
      <w:rPr>
        <w:rFonts w:ascii="Calibri" w:eastAsia="Calibri" w:hAnsi="Calibri" w:cs="Calibri"/>
      </w:rPr>
    </w:lvl>
    <w:lvl w:ilvl="5">
      <w:start w:val="1"/>
      <w:numFmt w:val="bullet"/>
      <w:lvlText w:val=" "/>
      <w:lvlJc w:val="left"/>
      <w:pPr>
        <w:ind w:left="4320" w:hanging="360"/>
      </w:pPr>
      <w:rPr>
        <w:rFonts w:ascii="Calibri" w:eastAsia="Calibri" w:hAnsi="Calibri" w:cs="Calibri"/>
      </w:rPr>
    </w:lvl>
    <w:lvl w:ilvl="6">
      <w:start w:val="1"/>
      <w:numFmt w:val="bullet"/>
      <w:lvlText w:val=" "/>
      <w:lvlJc w:val="left"/>
      <w:pPr>
        <w:ind w:left="5040" w:hanging="360"/>
      </w:pPr>
      <w:rPr>
        <w:rFonts w:ascii="Calibri" w:eastAsia="Calibri" w:hAnsi="Calibri" w:cs="Calibri"/>
      </w:rPr>
    </w:lvl>
    <w:lvl w:ilvl="7">
      <w:start w:val="1"/>
      <w:numFmt w:val="bullet"/>
      <w:lvlText w:val=" "/>
      <w:lvlJc w:val="left"/>
      <w:pPr>
        <w:ind w:left="5760" w:hanging="360"/>
      </w:pPr>
      <w:rPr>
        <w:rFonts w:ascii="Calibri" w:eastAsia="Calibri" w:hAnsi="Calibri" w:cs="Calibri"/>
      </w:rPr>
    </w:lvl>
    <w:lvl w:ilvl="8">
      <w:start w:val="1"/>
      <w:numFmt w:val="bullet"/>
      <w:lvlText w:val=" "/>
      <w:lvlJc w:val="left"/>
      <w:pPr>
        <w:ind w:left="6480" w:hanging="360"/>
      </w:pPr>
      <w:rPr>
        <w:rFonts w:ascii="Calibri" w:eastAsia="Calibri" w:hAnsi="Calibri" w:cs="Calibri"/>
      </w:rPr>
    </w:lvl>
  </w:abstractNum>
  <w:abstractNum w:abstractNumId="27" w15:restartNumberingAfterBreak="0">
    <w:nsid w:val="775D717D"/>
    <w:multiLevelType w:val="multilevel"/>
    <w:tmpl w:val="19B0E4D8"/>
    <w:lvl w:ilvl="0">
      <w:start w:val="1"/>
      <w:numFmt w:val="bullet"/>
      <w:lvlText w:val="●"/>
      <w:lvlJc w:val="left"/>
      <w:pPr>
        <w:ind w:left="720" w:hanging="360"/>
      </w:pPr>
      <w:rPr>
        <w:rFonts w:ascii="Noto Sans Symbols" w:eastAsia="Noto Sans Symbols" w:hAnsi="Noto Sans Symbols" w:cs="Noto Sans Symbols"/>
        <w:color w:val="00999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10"/>
  </w:num>
  <w:num w:numId="3">
    <w:abstractNumId w:val="4"/>
  </w:num>
  <w:num w:numId="4">
    <w:abstractNumId w:val="16"/>
  </w:num>
  <w:num w:numId="5">
    <w:abstractNumId w:val="24"/>
  </w:num>
  <w:num w:numId="6">
    <w:abstractNumId w:val="7"/>
  </w:num>
  <w:num w:numId="7">
    <w:abstractNumId w:val="25"/>
  </w:num>
  <w:num w:numId="8">
    <w:abstractNumId w:val="11"/>
  </w:num>
  <w:num w:numId="9">
    <w:abstractNumId w:val="27"/>
  </w:num>
  <w:num w:numId="10">
    <w:abstractNumId w:val="23"/>
  </w:num>
  <w:num w:numId="11">
    <w:abstractNumId w:val="0"/>
  </w:num>
  <w:num w:numId="12">
    <w:abstractNumId w:val="12"/>
  </w:num>
  <w:num w:numId="13">
    <w:abstractNumId w:val="8"/>
  </w:num>
  <w:num w:numId="14">
    <w:abstractNumId w:val="18"/>
  </w:num>
  <w:num w:numId="15">
    <w:abstractNumId w:val="5"/>
  </w:num>
  <w:num w:numId="16">
    <w:abstractNumId w:val="15"/>
  </w:num>
  <w:num w:numId="17">
    <w:abstractNumId w:val="21"/>
  </w:num>
  <w:num w:numId="18">
    <w:abstractNumId w:val="20"/>
  </w:num>
  <w:num w:numId="19">
    <w:abstractNumId w:val="2"/>
  </w:num>
  <w:num w:numId="20">
    <w:abstractNumId w:val="17"/>
  </w:num>
  <w:num w:numId="21">
    <w:abstractNumId w:val="19"/>
  </w:num>
  <w:num w:numId="22">
    <w:abstractNumId w:val="6"/>
  </w:num>
  <w:num w:numId="23">
    <w:abstractNumId w:val="3"/>
  </w:num>
  <w:num w:numId="24">
    <w:abstractNumId w:val="22"/>
  </w:num>
  <w:num w:numId="25">
    <w:abstractNumId w:val="26"/>
  </w:num>
  <w:num w:numId="26">
    <w:abstractNumId w:val="9"/>
  </w:num>
  <w:num w:numId="27">
    <w:abstractNumId w:val="13"/>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39E"/>
    <w:rsid w:val="000038A0"/>
    <w:rsid w:val="00004378"/>
    <w:rsid w:val="000309B8"/>
    <w:rsid w:val="00056155"/>
    <w:rsid w:val="00075B9C"/>
    <w:rsid w:val="0009512B"/>
    <w:rsid w:val="000A69A4"/>
    <w:rsid w:val="000B7054"/>
    <w:rsid w:val="000B724B"/>
    <w:rsid w:val="000D1421"/>
    <w:rsid w:val="000D759A"/>
    <w:rsid w:val="000F32BA"/>
    <w:rsid w:val="00124268"/>
    <w:rsid w:val="00124963"/>
    <w:rsid w:val="00137B8B"/>
    <w:rsid w:val="00146E0C"/>
    <w:rsid w:val="0015509B"/>
    <w:rsid w:val="001650A4"/>
    <w:rsid w:val="00173D9E"/>
    <w:rsid w:val="00180097"/>
    <w:rsid w:val="00181B8B"/>
    <w:rsid w:val="00195B46"/>
    <w:rsid w:val="001D4787"/>
    <w:rsid w:val="001E3683"/>
    <w:rsid w:val="001E527D"/>
    <w:rsid w:val="001F1843"/>
    <w:rsid w:val="001F58D3"/>
    <w:rsid w:val="00205792"/>
    <w:rsid w:val="0021151B"/>
    <w:rsid w:val="002201BF"/>
    <w:rsid w:val="002349B6"/>
    <w:rsid w:val="00237E8E"/>
    <w:rsid w:val="00274B41"/>
    <w:rsid w:val="00283866"/>
    <w:rsid w:val="002A091E"/>
    <w:rsid w:val="002A3E6E"/>
    <w:rsid w:val="002B3387"/>
    <w:rsid w:val="002B7A00"/>
    <w:rsid w:val="002C12C8"/>
    <w:rsid w:val="002C6299"/>
    <w:rsid w:val="002D5139"/>
    <w:rsid w:val="00346555"/>
    <w:rsid w:val="00350ECD"/>
    <w:rsid w:val="00386BB1"/>
    <w:rsid w:val="003B2C1E"/>
    <w:rsid w:val="003D2323"/>
    <w:rsid w:val="003D49B1"/>
    <w:rsid w:val="003E0EE6"/>
    <w:rsid w:val="0040341E"/>
    <w:rsid w:val="0043442E"/>
    <w:rsid w:val="004459E5"/>
    <w:rsid w:val="0047207B"/>
    <w:rsid w:val="00490580"/>
    <w:rsid w:val="00490D81"/>
    <w:rsid w:val="00497D00"/>
    <w:rsid w:val="004B0391"/>
    <w:rsid w:val="004C1DE8"/>
    <w:rsid w:val="005147D2"/>
    <w:rsid w:val="00530552"/>
    <w:rsid w:val="00536370"/>
    <w:rsid w:val="0057111D"/>
    <w:rsid w:val="00571866"/>
    <w:rsid w:val="00577C47"/>
    <w:rsid w:val="00591FCC"/>
    <w:rsid w:val="0059518E"/>
    <w:rsid w:val="005A38AB"/>
    <w:rsid w:val="005B5401"/>
    <w:rsid w:val="005E4EBB"/>
    <w:rsid w:val="005F2A20"/>
    <w:rsid w:val="00657BA8"/>
    <w:rsid w:val="00657CDE"/>
    <w:rsid w:val="00670588"/>
    <w:rsid w:val="006725CD"/>
    <w:rsid w:val="00681055"/>
    <w:rsid w:val="006954E2"/>
    <w:rsid w:val="006D5068"/>
    <w:rsid w:val="00710E6E"/>
    <w:rsid w:val="00734EB3"/>
    <w:rsid w:val="007B33EB"/>
    <w:rsid w:val="007C731E"/>
    <w:rsid w:val="00800B22"/>
    <w:rsid w:val="00813ABB"/>
    <w:rsid w:val="00820CDA"/>
    <w:rsid w:val="008265CD"/>
    <w:rsid w:val="008341FB"/>
    <w:rsid w:val="00852327"/>
    <w:rsid w:val="008646FA"/>
    <w:rsid w:val="00884BDC"/>
    <w:rsid w:val="008930E3"/>
    <w:rsid w:val="008C1566"/>
    <w:rsid w:val="008C5611"/>
    <w:rsid w:val="00901F09"/>
    <w:rsid w:val="00902246"/>
    <w:rsid w:val="009022CB"/>
    <w:rsid w:val="009201AB"/>
    <w:rsid w:val="00931072"/>
    <w:rsid w:val="0097147B"/>
    <w:rsid w:val="009A0AD9"/>
    <w:rsid w:val="009B117A"/>
    <w:rsid w:val="009C6D57"/>
    <w:rsid w:val="009D0D3F"/>
    <w:rsid w:val="009F33B7"/>
    <w:rsid w:val="00A10F29"/>
    <w:rsid w:val="00A16693"/>
    <w:rsid w:val="00A20ECA"/>
    <w:rsid w:val="00A46FD1"/>
    <w:rsid w:val="00A95F22"/>
    <w:rsid w:val="00AA1636"/>
    <w:rsid w:val="00AD132B"/>
    <w:rsid w:val="00B01C97"/>
    <w:rsid w:val="00B23267"/>
    <w:rsid w:val="00B4275F"/>
    <w:rsid w:val="00B45FD4"/>
    <w:rsid w:val="00B85C22"/>
    <w:rsid w:val="00B92F24"/>
    <w:rsid w:val="00BA175B"/>
    <w:rsid w:val="00BA417B"/>
    <w:rsid w:val="00BD129B"/>
    <w:rsid w:val="00BD5C49"/>
    <w:rsid w:val="00BE00F6"/>
    <w:rsid w:val="00BE1DA3"/>
    <w:rsid w:val="00BF70EB"/>
    <w:rsid w:val="00C2218C"/>
    <w:rsid w:val="00C224E8"/>
    <w:rsid w:val="00C34BA0"/>
    <w:rsid w:val="00C34DF9"/>
    <w:rsid w:val="00C427DF"/>
    <w:rsid w:val="00C463CB"/>
    <w:rsid w:val="00C74852"/>
    <w:rsid w:val="00C91669"/>
    <w:rsid w:val="00CA0FA3"/>
    <w:rsid w:val="00CC0D28"/>
    <w:rsid w:val="00CD6693"/>
    <w:rsid w:val="00CE239E"/>
    <w:rsid w:val="00CF03ED"/>
    <w:rsid w:val="00CF1FB9"/>
    <w:rsid w:val="00D3564A"/>
    <w:rsid w:val="00D56D50"/>
    <w:rsid w:val="00D65BDB"/>
    <w:rsid w:val="00D65EDF"/>
    <w:rsid w:val="00DA1726"/>
    <w:rsid w:val="00DB054B"/>
    <w:rsid w:val="00DF4D57"/>
    <w:rsid w:val="00E709B1"/>
    <w:rsid w:val="00E7214A"/>
    <w:rsid w:val="00E73207"/>
    <w:rsid w:val="00EC1A49"/>
    <w:rsid w:val="00ED1751"/>
    <w:rsid w:val="00ED1E33"/>
    <w:rsid w:val="00ED415E"/>
    <w:rsid w:val="00EF644C"/>
    <w:rsid w:val="00F1051D"/>
    <w:rsid w:val="00F109B6"/>
    <w:rsid w:val="00F10D72"/>
    <w:rsid w:val="00F1543B"/>
    <w:rsid w:val="00F31A90"/>
    <w:rsid w:val="00F546D6"/>
    <w:rsid w:val="00F6231E"/>
    <w:rsid w:val="00FA06CC"/>
    <w:rsid w:val="00FB1624"/>
    <w:rsid w:val="00FC565E"/>
    <w:rsid w:val="00FF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F7CA6"/>
  <w15:docId w15:val="{37806A44-F0CD-446D-A8DF-75EC9C46C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0BD"/>
  </w:style>
  <w:style w:type="paragraph" w:styleId="Heading1">
    <w:name w:val="heading 1"/>
    <w:basedOn w:val="Normal"/>
    <w:next w:val="Normal"/>
    <w:link w:val="Heading1Char"/>
    <w:uiPriority w:val="9"/>
    <w:qFormat/>
    <w:rsid w:val="00F90C15"/>
    <w:pPr>
      <w:keepNext/>
      <w:keepLines/>
      <w:spacing w:before="480"/>
      <w:outlineLvl w:val="0"/>
    </w:pPr>
    <w:rPr>
      <w:rFonts w:asciiTheme="majorHAnsi" w:eastAsiaTheme="majorEastAsia" w:hAnsiTheme="majorHAnsi" w:cstheme="majorBidi"/>
      <w:b/>
      <w:bCs/>
      <w:color w:val="276E8B" w:themeColor="accent1" w:themeShade="BF"/>
      <w:sz w:val="28"/>
      <w:szCs w:val="28"/>
    </w:rPr>
  </w:style>
  <w:style w:type="paragraph" w:styleId="Heading2">
    <w:name w:val="heading 2"/>
    <w:basedOn w:val="Normal"/>
    <w:next w:val="Normal"/>
    <w:link w:val="Heading2Char"/>
    <w:uiPriority w:val="9"/>
    <w:unhideWhenUsed/>
    <w:qFormat/>
    <w:rsid w:val="00026289"/>
    <w:pPr>
      <w:keepNext/>
      <w:keepLines/>
      <w:spacing w:before="200"/>
      <w:outlineLvl w:val="1"/>
    </w:pPr>
    <w:rPr>
      <w:rFonts w:asciiTheme="majorHAnsi" w:eastAsiaTheme="majorEastAsia" w:hAnsiTheme="majorHAnsi" w:cstheme="majorBidi"/>
      <w:b/>
      <w:bCs/>
      <w:color w:val="3494BA" w:themeColor="accent1"/>
      <w:sz w:val="26"/>
      <w:szCs w:val="26"/>
    </w:rPr>
  </w:style>
  <w:style w:type="paragraph" w:styleId="Heading3">
    <w:name w:val="heading 3"/>
    <w:basedOn w:val="Normal"/>
    <w:next w:val="Normal"/>
    <w:link w:val="Heading3Char"/>
    <w:uiPriority w:val="9"/>
    <w:unhideWhenUsed/>
    <w:qFormat/>
    <w:rsid w:val="00F90C15"/>
    <w:pPr>
      <w:keepNext/>
      <w:keepLines/>
      <w:spacing w:before="200"/>
      <w:outlineLvl w:val="2"/>
    </w:pPr>
    <w:rPr>
      <w:rFonts w:asciiTheme="majorHAnsi" w:eastAsiaTheme="majorEastAsia" w:hAnsiTheme="majorHAnsi" w:cstheme="majorBidi"/>
      <w:b/>
      <w:bCs/>
      <w:color w:val="3494BA" w:themeColor="accent1"/>
    </w:rPr>
  </w:style>
  <w:style w:type="paragraph" w:styleId="Heading4">
    <w:name w:val="heading 4"/>
    <w:basedOn w:val="Normal"/>
    <w:next w:val="Normal"/>
    <w:link w:val="Heading4Char"/>
    <w:uiPriority w:val="9"/>
    <w:unhideWhenUsed/>
    <w:qFormat/>
    <w:rsid w:val="00E540FA"/>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470BD"/>
    <w:rPr>
      <w:color w:val="0000FF"/>
      <w:u w:val="single"/>
    </w:rPr>
  </w:style>
  <w:style w:type="paragraph" w:styleId="ListParagraph">
    <w:name w:val="List Paragraph"/>
    <w:basedOn w:val="Normal"/>
    <w:uiPriority w:val="72"/>
    <w:qFormat/>
    <w:rsid w:val="00A470BD"/>
    <w:pPr>
      <w:ind w:left="720"/>
    </w:pPr>
  </w:style>
  <w:style w:type="paragraph" w:customStyle="1" w:styleId="paragraphstyle3">
    <w:name w:val="paragraph_style_3"/>
    <w:basedOn w:val="Normal"/>
    <w:rsid w:val="00AD55D7"/>
    <w:pPr>
      <w:spacing w:line="255" w:lineRule="atLeast"/>
      <w:ind w:right="540"/>
      <w:jc w:val="both"/>
    </w:pPr>
    <w:rPr>
      <w:rFonts w:ascii="Arial" w:eastAsia="Times New Roman" w:hAnsi="Arial" w:cs="Arial"/>
      <w:color w:val="000000"/>
      <w:sz w:val="23"/>
      <w:szCs w:val="23"/>
    </w:rPr>
  </w:style>
  <w:style w:type="character" w:customStyle="1" w:styleId="style11">
    <w:name w:val="style_11"/>
    <w:basedOn w:val="DefaultParagraphFont"/>
    <w:rsid w:val="00AD55D7"/>
    <w:rPr>
      <w:rFonts w:ascii="Helvetica" w:hAnsi="Helvetica" w:hint="default"/>
      <w:b/>
      <w:bCs/>
      <w:i/>
      <w:iCs/>
      <w:sz w:val="20"/>
      <w:szCs w:val="20"/>
    </w:rPr>
  </w:style>
  <w:style w:type="character" w:customStyle="1" w:styleId="style1">
    <w:name w:val="style1"/>
    <w:basedOn w:val="DefaultParagraphFont"/>
    <w:rsid w:val="00AD55D7"/>
    <w:rPr>
      <w:rFonts w:ascii="Helvetica" w:hAnsi="Helvetica" w:hint="default"/>
      <w:b w:val="0"/>
      <w:bCs w:val="0"/>
      <w:i w:val="0"/>
      <w:iCs w:val="0"/>
      <w:sz w:val="20"/>
      <w:szCs w:val="20"/>
    </w:rPr>
  </w:style>
  <w:style w:type="paragraph" w:styleId="BalloonText">
    <w:name w:val="Balloon Text"/>
    <w:basedOn w:val="Normal"/>
    <w:link w:val="BalloonTextChar"/>
    <w:uiPriority w:val="99"/>
    <w:semiHidden/>
    <w:unhideWhenUsed/>
    <w:rsid w:val="00FD0A0F"/>
    <w:rPr>
      <w:rFonts w:ascii="Tahoma" w:hAnsi="Tahoma" w:cs="Tahoma"/>
      <w:sz w:val="16"/>
      <w:szCs w:val="16"/>
    </w:rPr>
  </w:style>
  <w:style w:type="character" w:customStyle="1" w:styleId="BalloonTextChar">
    <w:name w:val="Balloon Text Char"/>
    <w:basedOn w:val="DefaultParagraphFont"/>
    <w:link w:val="BalloonText"/>
    <w:uiPriority w:val="99"/>
    <w:semiHidden/>
    <w:rsid w:val="00FD0A0F"/>
    <w:rPr>
      <w:rFonts w:ascii="Tahoma" w:hAnsi="Tahoma" w:cs="Tahoma"/>
      <w:sz w:val="16"/>
      <w:szCs w:val="16"/>
    </w:rPr>
  </w:style>
  <w:style w:type="character" w:customStyle="1" w:styleId="Heading2Char">
    <w:name w:val="Heading 2 Char"/>
    <w:basedOn w:val="DefaultParagraphFont"/>
    <w:link w:val="Heading2"/>
    <w:uiPriority w:val="9"/>
    <w:rsid w:val="00026289"/>
    <w:rPr>
      <w:rFonts w:asciiTheme="majorHAnsi" w:eastAsiaTheme="majorEastAsia" w:hAnsiTheme="majorHAnsi" w:cstheme="majorBidi"/>
      <w:b/>
      <w:bCs/>
      <w:color w:val="3494BA" w:themeColor="accent1"/>
      <w:sz w:val="26"/>
      <w:szCs w:val="26"/>
    </w:rPr>
  </w:style>
  <w:style w:type="character" w:customStyle="1" w:styleId="Heading1Char">
    <w:name w:val="Heading 1 Char"/>
    <w:basedOn w:val="DefaultParagraphFont"/>
    <w:link w:val="Heading1"/>
    <w:uiPriority w:val="9"/>
    <w:rsid w:val="00F90C15"/>
    <w:rPr>
      <w:rFonts w:asciiTheme="majorHAnsi" w:eastAsiaTheme="majorEastAsia" w:hAnsiTheme="majorHAnsi" w:cstheme="majorBidi"/>
      <w:b/>
      <w:bCs/>
      <w:color w:val="276E8B" w:themeColor="accent1" w:themeShade="BF"/>
      <w:sz w:val="28"/>
      <w:szCs w:val="28"/>
    </w:rPr>
  </w:style>
  <w:style w:type="paragraph" w:styleId="NoSpacing">
    <w:name w:val="No Spacing"/>
    <w:uiPriority w:val="1"/>
    <w:qFormat/>
    <w:rsid w:val="00F90C15"/>
  </w:style>
  <w:style w:type="character" w:customStyle="1" w:styleId="Heading3Char">
    <w:name w:val="Heading 3 Char"/>
    <w:basedOn w:val="DefaultParagraphFont"/>
    <w:link w:val="Heading3"/>
    <w:uiPriority w:val="9"/>
    <w:rsid w:val="00F90C15"/>
    <w:rPr>
      <w:rFonts w:asciiTheme="majorHAnsi" w:eastAsiaTheme="majorEastAsia" w:hAnsiTheme="majorHAnsi" w:cstheme="majorBidi"/>
      <w:b/>
      <w:bCs/>
      <w:color w:val="3494BA" w:themeColor="accent1"/>
    </w:rPr>
  </w:style>
  <w:style w:type="character" w:customStyle="1" w:styleId="UnresolvedMention1">
    <w:name w:val="Unresolved Mention1"/>
    <w:basedOn w:val="DefaultParagraphFont"/>
    <w:uiPriority w:val="99"/>
    <w:semiHidden/>
    <w:unhideWhenUsed/>
    <w:rsid w:val="007E3FA5"/>
    <w:rPr>
      <w:color w:val="605E5C"/>
      <w:shd w:val="clear" w:color="auto" w:fill="E1DFDD"/>
    </w:rPr>
  </w:style>
  <w:style w:type="paragraph" w:styleId="Header">
    <w:name w:val="header"/>
    <w:basedOn w:val="Normal"/>
    <w:link w:val="HeaderChar"/>
    <w:uiPriority w:val="99"/>
    <w:unhideWhenUsed/>
    <w:rsid w:val="00B26490"/>
    <w:pPr>
      <w:tabs>
        <w:tab w:val="center" w:pos="4680"/>
        <w:tab w:val="right" w:pos="9360"/>
      </w:tabs>
    </w:pPr>
  </w:style>
  <w:style w:type="character" w:customStyle="1" w:styleId="HeaderChar">
    <w:name w:val="Header Char"/>
    <w:basedOn w:val="DefaultParagraphFont"/>
    <w:link w:val="Header"/>
    <w:uiPriority w:val="99"/>
    <w:rsid w:val="00B26490"/>
    <w:rPr>
      <w:rFonts w:ascii="Calibri" w:hAnsi="Calibri" w:cs="Calibri"/>
    </w:rPr>
  </w:style>
  <w:style w:type="paragraph" w:styleId="Footer">
    <w:name w:val="footer"/>
    <w:basedOn w:val="Normal"/>
    <w:link w:val="FooterChar"/>
    <w:uiPriority w:val="99"/>
    <w:unhideWhenUsed/>
    <w:rsid w:val="00B26490"/>
    <w:pPr>
      <w:tabs>
        <w:tab w:val="center" w:pos="4680"/>
        <w:tab w:val="right" w:pos="9360"/>
      </w:tabs>
    </w:pPr>
  </w:style>
  <w:style w:type="character" w:customStyle="1" w:styleId="FooterChar">
    <w:name w:val="Footer Char"/>
    <w:basedOn w:val="DefaultParagraphFont"/>
    <w:link w:val="Footer"/>
    <w:uiPriority w:val="99"/>
    <w:rsid w:val="00B26490"/>
    <w:rPr>
      <w:rFonts w:ascii="Calibri" w:hAnsi="Calibri" w:cs="Calibri"/>
    </w:rPr>
  </w:style>
  <w:style w:type="paragraph" w:styleId="TOCHeading">
    <w:name w:val="TOC Heading"/>
    <w:basedOn w:val="Heading1"/>
    <w:next w:val="Normal"/>
    <w:uiPriority w:val="39"/>
    <w:unhideWhenUsed/>
    <w:qFormat/>
    <w:rsid w:val="00B26490"/>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B26490"/>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EF44FB"/>
    <w:pPr>
      <w:spacing w:after="100" w:line="480"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B26490"/>
    <w:pPr>
      <w:spacing w:after="100" w:line="259" w:lineRule="auto"/>
      <w:ind w:left="440"/>
    </w:pPr>
    <w:rPr>
      <w:rFonts w:asciiTheme="minorHAnsi" w:eastAsiaTheme="minorEastAsia" w:hAnsiTheme="minorHAnsi" w:cs="Times New Roman"/>
    </w:rPr>
  </w:style>
  <w:style w:type="paragraph" w:styleId="NormalWeb">
    <w:name w:val="Normal (Web)"/>
    <w:basedOn w:val="Normal"/>
    <w:uiPriority w:val="99"/>
    <w:unhideWhenUsed/>
    <w:rsid w:val="000A20B2"/>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88477E"/>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03A5A"/>
    <w:pPr>
      <w:spacing w:after="200"/>
    </w:pPr>
    <w:rPr>
      <w:rFonts w:asciiTheme="minorHAnsi" w:eastAsiaTheme="minorEastAsia" w:hAnsiTheme="minorHAnsi" w:cstheme="minorBidi"/>
      <w:color w:val="FFFFFF" w:themeColor="background1"/>
      <w:sz w:val="20"/>
      <w:szCs w:val="24"/>
    </w:rPr>
  </w:style>
  <w:style w:type="character" w:customStyle="1" w:styleId="BodyTextChar">
    <w:name w:val="Body Text Char"/>
    <w:basedOn w:val="DefaultParagraphFont"/>
    <w:link w:val="BodyText"/>
    <w:uiPriority w:val="99"/>
    <w:semiHidden/>
    <w:rsid w:val="00B03A5A"/>
    <w:rPr>
      <w:rFonts w:eastAsiaTheme="minorEastAsia"/>
      <w:color w:val="FFFFFF" w:themeColor="background1"/>
      <w:sz w:val="20"/>
      <w:szCs w:val="24"/>
    </w:rPr>
  </w:style>
  <w:style w:type="character" w:customStyle="1" w:styleId="Heading4Char">
    <w:name w:val="Heading 4 Char"/>
    <w:basedOn w:val="DefaultParagraphFont"/>
    <w:link w:val="Heading4"/>
    <w:uiPriority w:val="9"/>
    <w:semiHidden/>
    <w:rsid w:val="00E540FA"/>
    <w:rPr>
      <w:rFonts w:asciiTheme="majorHAnsi" w:eastAsiaTheme="majorEastAsia" w:hAnsiTheme="majorHAnsi" w:cstheme="majorBidi"/>
      <w:i/>
      <w:iCs/>
      <w:color w:val="276E8B" w:themeColor="accent1" w:themeShade="BF"/>
    </w:rPr>
  </w:style>
  <w:style w:type="character" w:styleId="FollowedHyperlink">
    <w:name w:val="FollowedHyperlink"/>
    <w:basedOn w:val="DefaultParagraphFont"/>
    <w:uiPriority w:val="99"/>
    <w:semiHidden/>
    <w:unhideWhenUsed/>
    <w:rsid w:val="00DB376D"/>
    <w:rPr>
      <w:color w:val="9F6715"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C1566"/>
    <w:rPr>
      <w:b/>
      <w:bCs/>
    </w:rPr>
  </w:style>
  <w:style w:type="character" w:customStyle="1" w:styleId="CommentSubjectChar">
    <w:name w:val="Comment Subject Char"/>
    <w:basedOn w:val="CommentTextChar"/>
    <w:link w:val="CommentSubject"/>
    <w:uiPriority w:val="99"/>
    <w:semiHidden/>
    <w:rsid w:val="008C1566"/>
    <w:rPr>
      <w:b/>
      <w:bCs/>
      <w:sz w:val="20"/>
      <w:szCs w:val="20"/>
    </w:rPr>
  </w:style>
  <w:style w:type="paragraph" w:customStyle="1" w:styleId="m3802747473507276606msoheader">
    <w:name w:val="m_3802747473507276606msoheader"/>
    <w:basedOn w:val="Normal"/>
    <w:rsid w:val="00004378"/>
    <w:pPr>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9022CB"/>
    <w:rPr>
      <w:color w:val="605E5C"/>
      <w:shd w:val="clear" w:color="auto" w:fill="E1DFDD"/>
    </w:rPr>
  </w:style>
  <w:style w:type="paragraph" w:styleId="Revision">
    <w:name w:val="Revision"/>
    <w:hidden/>
    <w:uiPriority w:val="99"/>
    <w:semiHidden/>
    <w:rsid w:val="00490D81"/>
  </w:style>
  <w:style w:type="paragraph" w:styleId="FootnoteText">
    <w:name w:val="footnote text"/>
    <w:basedOn w:val="Normal"/>
    <w:link w:val="FootnoteTextChar"/>
    <w:uiPriority w:val="99"/>
    <w:semiHidden/>
    <w:unhideWhenUsed/>
    <w:rsid w:val="009C6D57"/>
    <w:rPr>
      <w:sz w:val="20"/>
      <w:szCs w:val="20"/>
    </w:rPr>
  </w:style>
  <w:style w:type="character" w:customStyle="1" w:styleId="FootnoteTextChar">
    <w:name w:val="Footnote Text Char"/>
    <w:basedOn w:val="DefaultParagraphFont"/>
    <w:link w:val="FootnoteText"/>
    <w:uiPriority w:val="99"/>
    <w:semiHidden/>
    <w:rsid w:val="009C6D57"/>
    <w:rPr>
      <w:sz w:val="20"/>
      <w:szCs w:val="20"/>
    </w:rPr>
  </w:style>
  <w:style w:type="character" w:styleId="FootnoteReference">
    <w:name w:val="footnote reference"/>
    <w:basedOn w:val="DefaultParagraphFont"/>
    <w:uiPriority w:val="99"/>
    <w:semiHidden/>
    <w:unhideWhenUsed/>
    <w:rsid w:val="009C6D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36549">
      <w:bodyDiv w:val="1"/>
      <w:marLeft w:val="0"/>
      <w:marRight w:val="0"/>
      <w:marTop w:val="0"/>
      <w:marBottom w:val="0"/>
      <w:divBdr>
        <w:top w:val="none" w:sz="0" w:space="0" w:color="auto"/>
        <w:left w:val="none" w:sz="0" w:space="0" w:color="auto"/>
        <w:bottom w:val="none" w:sz="0" w:space="0" w:color="auto"/>
        <w:right w:val="none" w:sz="0" w:space="0" w:color="auto"/>
      </w:divBdr>
    </w:div>
    <w:div w:id="1109203482">
      <w:bodyDiv w:val="1"/>
      <w:marLeft w:val="0"/>
      <w:marRight w:val="0"/>
      <w:marTop w:val="0"/>
      <w:marBottom w:val="0"/>
      <w:divBdr>
        <w:top w:val="none" w:sz="0" w:space="0" w:color="auto"/>
        <w:left w:val="none" w:sz="0" w:space="0" w:color="auto"/>
        <w:bottom w:val="none" w:sz="0" w:space="0" w:color="auto"/>
        <w:right w:val="none" w:sz="0" w:space="0" w:color="auto"/>
      </w:divBdr>
    </w:div>
    <w:div w:id="1623027560">
      <w:bodyDiv w:val="1"/>
      <w:marLeft w:val="0"/>
      <w:marRight w:val="0"/>
      <w:marTop w:val="0"/>
      <w:marBottom w:val="0"/>
      <w:divBdr>
        <w:top w:val="none" w:sz="0" w:space="0" w:color="auto"/>
        <w:left w:val="none" w:sz="0" w:space="0" w:color="auto"/>
        <w:bottom w:val="none" w:sz="0" w:space="0" w:color="auto"/>
        <w:right w:val="none" w:sz="0" w:space="0" w:color="auto"/>
      </w:divBdr>
    </w:div>
    <w:div w:id="1882401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cscenter.stanford.edu/research/effective-philanthropy-learning-initiative/tools-prototypes/" TargetMode="External"/><Relationship Id="rId18" Type="http://schemas.openxmlformats.org/officeDocument/2006/relationships/hyperlink" Target="http://www.bainbridgecf.org" TargetMode="External"/><Relationship Id="rId26" Type="http://schemas.openxmlformats.org/officeDocument/2006/relationships/hyperlink" Target="http://www.philanthropy.nw.org" TargetMode="External"/><Relationship Id="rId39" Type="http://schemas.openxmlformats.org/officeDocument/2006/relationships/hyperlink" Target="https://thegivingblock.com/" TargetMode="External"/><Relationship Id="rId21" Type="http://schemas.openxmlformats.org/officeDocument/2006/relationships/hyperlink" Target="http://www.gtfc.org" TargetMode="External"/><Relationship Id="rId34" Type="http://schemas.openxmlformats.org/officeDocument/2006/relationships/hyperlink" Target="https://wawomensfdn.or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theamericancollege.edu/designations-degrees/cap" TargetMode="External"/><Relationship Id="rId29" Type="http://schemas.openxmlformats.org/officeDocument/2006/relationships/hyperlink" Target="http://www.socialventurepartners.org/seatt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oonjar.com" TargetMode="External"/><Relationship Id="rId32" Type="http://schemas.openxmlformats.org/officeDocument/2006/relationships/hyperlink" Target="https://www.tacomaestateplanning.org/" TargetMode="External"/><Relationship Id="rId37" Type="http://schemas.openxmlformats.org/officeDocument/2006/relationships/hyperlink" Target="https://bitpay.com/"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2164.net" TargetMode="External"/><Relationship Id="rId23" Type="http://schemas.openxmlformats.org/officeDocument/2006/relationships/hyperlink" Target="http://www.leave10.org" TargetMode="External"/><Relationship Id="rId28" Type="http://schemas.openxmlformats.org/officeDocument/2006/relationships/hyperlink" Target="https://socialjusticefund.org" TargetMode="External"/><Relationship Id="rId36" Type="http://schemas.openxmlformats.org/officeDocument/2006/relationships/hyperlink" Target="http://www.fcfox.org/ypc-story" TargetMode="External"/><Relationship Id="rId10" Type="http://schemas.openxmlformats.org/officeDocument/2006/relationships/image" Target="media/image10.png"/><Relationship Id="rId19" Type="http://schemas.openxmlformats.org/officeDocument/2006/relationships/hyperlink" Target="http://www.cf-sc.org" TargetMode="External"/><Relationship Id="rId31" Type="http://schemas.openxmlformats.org/officeDocument/2006/relationships/hyperlink" Target="https://sspgcouncil.org/about/"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http://www.kitsapfoundation.org" TargetMode="External"/><Relationship Id="rId27" Type="http://schemas.openxmlformats.org/officeDocument/2006/relationships/hyperlink" Target="http://www.theseattlefoundation.org" TargetMode="External"/><Relationship Id="rId30" Type="http://schemas.openxmlformats.org/officeDocument/2006/relationships/hyperlink" Target="http://www.soundphilanthropy.com" TargetMode="External"/><Relationship Id="rId35" Type="http://schemas.openxmlformats.org/officeDocument/2006/relationships/hyperlink" Target="http://www.whatcomcf.org"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0.png"/><Relationship Id="rId17" Type="http://schemas.openxmlformats.org/officeDocument/2006/relationships/hyperlink" Target="http://www.afpadvancementnw.org" TargetMode="External"/><Relationship Id="rId25" Type="http://schemas.openxmlformats.org/officeDocument/2006/relationships/hyperlink" Target="https://www.departures.com/philanthropic-travel/9" TargetMode="External"/><Relationship Id="rId33" Type="http://schemas.openxmlformats.org/officeDocument/2006/relationships/hyperlink" Target="http://www.wpgc.org" TargetMode="External"/><Relationship Id="rId38" Type="http://schemas.openxmlformats.org/officeDocument/2006/relationships/hyperlink" Target="https://www.coinbase.com/" TargetMode="External"/><Relationship Id="rId46" Type="http://schemas.openxmlformats.org/officeDocument/2006/relationships/fontTable" Target="fontTable.xml"/><Relationship Id="rId20" Type="http://schemas.openxmlformats.org/officeDocument/2006/relationships/hyperlink" Target="https://www.thecommunityfoundation.com/"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cAWNfiz5ihTWwQH4vlBhrUtHOcA==">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</go:docsCustomData>
</go:gDocsCustomXmlDataStorage>
</file>

<file path=customXml/itemProps1.xml><?xml version="1.0" encoding="utf-8"?>
<ds:datastoreItem xmlns:ds="http://schemas.openxmlformats.org/officeDocument/2006/customXml" ds:itemID="{7CE6B29C-BBC7-4BFB-BFDE-29014880AD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7028</Words>
  <Characters>40066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 Lytle</dc:creator>
  <cp:lastModifiedBy>Lorraine del Prado</cp:lastModifiedBy>
  <cp:revision>3</cp:revision>
  <cp:lastPrinted>2022-02-09T23:17:00Z</cp:lastPrinted>
  <dcterms:created xsi:type="dcterms:W3CDTF">2022-02-09T23:21:00Z</dcterms:created>
  <dcterms:modified xsi:type="dcterms:W3CDTF">2022-02-10T01:22:00Z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0x01010067C3117FF5B84D4CA258FEE60AE43058</vt:lpwstr>
  </property>
  <property fmtid="{D5CDD505-2E9C-101B-9397-08002B2CF9AE}" pid="3" name="_dlc_DocIdItemGuid">
    <vt:lpwstr>d0407bc9-9ab1-4756-afa7-91c39ce1e1a0</vt:lpwstr>
  </property>
</Properties>
</file>